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18FB" w:rsidRPr="000018FB" w:rsidRDefault="000018FB" w:rsidP="000018FB">
      <w:pPr>
        <w:ind w:left="6237"/>
        <w:rPr>
          <w:rFonts w:ascii="Times New Roman" w:hAnsi="Times New Roman" w:cs="Times New Roman"/>
        </w:rPr>
      </w:pPr>
      <w:r w:rsidRPr="000018FB">
        <w:rPr>
          <w:rFonts w:ascii="Times New Roman" w:hAnsi="Times New Roman" w:cs="Times New Roman"/>
        </w:rPr>
        <w:t>Затверджено:</w:t>
      </w:r>
    </w:p>
    <w:p w:rsidR="000018FB" w:rsidRPr="000018FB" w:rsidRDefault="000018FB" w:rsidP="00936B8F">
      <w:pPr>
        <w:pStyle w:val="2"/>
        <w:tabs>
          <w:tab w:val="clear" w:pos="10440"/>
        </w:tabs>
        <w:ind w:left="5245"/>
        <w:jc w:val="both"/>
        <w:rPr>
          <w:b/>
          <w:i/>
          <w:sz w:val="24"/>
        </w:rPr>
      </w:pPr>
      <w:r w:rsidRPr="000018FB">
        <w:rPr>
          <w:color w:val="000000"/>
          <w:sz w:val="24"/>
        </w:rPr>
        <w:t xml:space="preserve">рішенням </w:t>
      </w:r>
      <w:r w:rsidR="00D45965">
        <w:rPr>
          <w:color w:val="000000"/>
          <w:sz w:val="24"/>
          <w:lang w:val="en-US"/>
        </w:rPr>
        <w:t>L</w:t>
      </w:r>
      <w:r w:rsidR="00D45965">
        <w:rPr>
          <w:color w:val="000000"/>
          <w:sz w:val="24"/>
        </w:rPr>
        <w:t>ХХІХ</w:t>
      </w:r>
      <w:r w:rsidR="002B60F0">
        <w:rPr>
          <w:spacing w:val="-5"/>
          <w:sz w:val="24"/>
        </w:rPr>
        <w:t xml:space="preserve"> </w:t>
      </w:r>
      <w:r w:rsidRPr="000018FB">
        <w:rPr>
          <w:sz w:val="24"/>
        </w:rPr>
        <w:t xml:space="preserve"> сесії </w:t>
      </w:r>
      <w:r>
        <w:rPr>
          <w:sz w:val="24"/>
        </w:rPr>
        <w:t>Слобожанської</w:t>
      </w:r>
      <w:r w:rsidRPr="000018FB">
        <w:rPr>
          <w:sz w:val="24"/>
        </w:rPr>
        <w:t xml:space="preserve"> </w:t>
      </w:r>
      <w:r w:rsidR="00A4706B">
        <w:rPr>
          <w:sz w:val="24"/>
        </w:rPr>
        <w:t>міської</w:t>
      </w:r>
      <w:r w:rsidRPr="000018FB">
        <w:rPr>
          <w:sz w:val="24"/>
        </w:rPr>
        <w:t xml:space="preserve"> ради </w:t>
      </w:r>
      <w:r w:rsidRPr="000018FB">
        <w:rPr>
          <w:sz w:val="24"/>
          <w:lang w:val="en-US"/>
        </w:rPr>
        <w:t>V</w:t>
      </w:r>
      <w:r>
        <w:rPr>
          <w:sz w:val="24"/>
        </w:rPr>
        <w:t>І</w:t>
      </w:r>
      <w:r w:rsidRPr="000018FB">
        <w:rPr>
          <w:sz w:val="24"/>
          <w:lang w:val="en-US"/>
        </w:rPr>
        <w:t>I</w:t>
      </w:r>
      <w:r w:rsidRPr="000018FB">
        <w:rPr>
          <w:sz w:val="24"/>
        </w:rPr>
        <w:t xml:space="preserve">І  скликання </w:t>
      </w:r>
      <w:r w:rsidRPr="000018FB">
        <w:rPr>
          <w:color w:val="000000"/>
          <w:sz w:val="24"/>
        </w:rPr>
        <w:t xml:space="preserve">від </w:t>
      </w:r>
      <w:r w:rsidR="002B60F0">
        <w:rPr>
          <w:color w:val="000000"/>
          <w:sz w:val="24"/>
        </w:rPr>
        <w:t xml:space="preserve">  </w:t>
      </w:r>
      <w:r w:rsidR="00D45965">
        <w:rPr>
          <w:color w:val="000000"/>
          <w:sz w:val="24"/>
        </w:rPr>
        <w:t>25 грудня</w:t>
      </w:r>
      <w:r w:rsidR="002B60F0">
        <w:rPr>
          <w:color w:val="000000"/>
          <w:sz w:val="24"/>
        </w:rPr>
        <w:t xml:space="preserve">  </w:t>
      </w:r>
      <w:r w:rsidRPr="000018FB">
        <w:rPr>
          <w:color w:val="000000"/>
          <w:sz w:val="24"/>
        </w:rPr>
        <w:t xml:space="preserve"> 20</w:t>
      </w:r>
      <w:r>
        <w:rPr>
          <w:color w:val="000000"/>
          <w:sz w:val="24"/>
        </w:rPr>
        <w:t>2</w:t>
      </w:r>
      <w:r w:rsidR="002B60F0">
        <w:rPr>
          <w:color w:val="000000"/>
          <w:sz w:val="24"/>
        </w:rPr>
        <w:t>5</w:t>
      </w:r>
      <w:r w:rsidRPr="000018FB">
        <w:rPr>
          <w:color w:val="000000"/>
          <w:sz w:val="24"/>
        </w:rPr>
        <w:t xml:space="preserve"> року №</w:t>
      </w:r>
      <w:r w:rsidR="00936B8F">
        <w:rPr>
          <w:color w:val="000000"/>
          <w:sz w:val="24"/>
        </w:rPr>
        <w:t>3350</w:t>
      </w:r>
      <w:r w:rsidR="002B60F0">
        <w:rPr>
          <w:color w:val="000000"/>
          <w:sz w:val="24"/>
        </w:rPr>
        <w:t xml:space="preserve"> </w:t>
      </w:r>
      <w:r w:rsidRPr="000018FB">
        <w:rPr>
          <w:color w:val="000000"/>
          <w:sz w:val="24"/>
        </w:rPr>
        <w:t xml:space="preserve"> -</w:t>
      </w:r>
      <w:r w:rsidRPr="000018FB">
        <w:rPr>
          <w:sz w:val="24"/>
        </w:rPr>
        <w:t xml:space="preserve"> </w:t>
      </w:r>
      <w:r w:rsidRPr="000018FB">
        <w:rPr>
          <w:sz w:val="24"/>
          <w:lang w:val="en-US"/>
        </w:rPr>
        <w:t>VI</w:t>
      </w:r>
      <w:r>
        <w:rPr>
          <w:sz w:val="24"/>
        </w:rPr>
        <w:t>І</w:t>
      </w:r>
      <w:r w:rsidRPr="000018FB">
        <w:rPr>
          <w:sz w:val="24"/>
        </w:rPr>
        <w:t>І</w:t>
      </w:r>
    </w:p>
    <w:p w:rsidR="00E320B8" w:rsidRPr="00E320B8" w:rsidRDefault="00E320B8" w:rsidP="000C0C65">
      <w:pPr>
        <w:ind w:left="5529"/>
        <w:jc w:val="both"/>
        <w:rPr>
          <w:rFonts w:asciiTheme="minorHAnsi" w:hAnsiTheme="minorHAnsi"/>
          <w:sz w:val="28"/>
          <w:szCs w:val="28"/>
        </w:rPr>
      </w:pPr>
    </w:p>
    <w:p w:rsidR="000C0C65" w:rsidRDefault="000C0C65"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Default="008B40BB" w:rsidP="000C0C65">
      <w:pPr>
        <w:ind w:left="5529"/>
        <w:jc w:val="both"/>
        <w:rPr>
          <w:rFonts w:asciiTheme="minorHAnsi" w:hAnsiTheme="minorHAnsi"/>
          <w:sz w:val="28"/>
          <w:szCs w:val="28"/>
        </w:rPr>
      </w:pPr>
    </w:p>
    <w:p w:rsidR="008B40BB" w:rsidRPr="008B40BB" w:rsidRDefault="008B40BB" w:rsidP="000C0C65">
      <w:pPr>
        <w:ind w:left="5529"/>
        <w:jc w:val="both"/>
        <w:rPr>
          <w:rFonts w:asciiTheme="minorHAnsi" w:hAnsiTheme="minorHAnsi"/>
          <w:sz w:val="28"/>
          <w:szCs w:val="28"/>
        </w:rPr>
      </w:pPr>
    </w:p>
    <w:p w:rsidR="000C0C65" w:rsidRDefault="000C0C65" w:rsidP="000C0C65">
      <w:pPr>
        <w:ind w:left="5529"/>
        <w:jc w:val="both"/>
        <w:rPr>
          <w:sz w:val="28"/>
          <w:szCs w:val="28"/>
        </w:rPr>
      </w:pPr>
    </w:p>
    <w:p w:rsidR="000C0C65" w:rsidRPr="008A2655" w:rsidRDefault="000C0C65" w:rsidP="000C0C65">
      <w:pPr>
        <w:jc w:val="center"/>
        <w:rPr>
          <w:rFonts w:ascii="Times New Roman" w:hAnsi="Times New Roman" w:cs="Times New Roman"/>
          <w:b/>
          <w:sz w:val="52"/>
          <w:szCs w:val="52"/>
        </w:rPr>
      </w:pPr>
      <w:bookmarkStart w:id="0" w:name="_Hlk214280466"/>
      <w:r w:rsidRPr="008A2655">
        <w:rPr>
          <w:rFonts w:ascii="Times New Roman" w:hAnsi="Times New Roman" w:cs="Times New Roman"/>
          <w:b/>
          <w:sz w:val="52"/>
          <w:szCs w:val="52"/>
        </w:rPr>
        <w:t xml:space="preserve">ПРОГРАМА </w:t>
      </w:r>
    </w:p>
    <w:p w:rsidR="001B52FE" w:rsidRDefault="00E320B8" w:rsidP="000C0C65">
      <w:pPr>
        <w:jc w:val="center"/>
        <w:rPr>
          <w:rFonts w:ascii="Times New Roman" w:hAnsi="Times New Roman" w:cs="Times New Roman"/>
          <w:sz w:val="52"/>
          <w:szCs w:val="52"/>
        </w:rPr>
      </w:pPr>
      <w:r w:rsidRPr="008A2655">
        <w:rPr>
          <w:rFonts w:ascii="Times New Roman" w:hAnsi="Times New Roman" w:cs="Times New Roman"/>
          <w:sz w:val="52"/>
          <w:szCs w:val="52"/>
        </w:rPr>
        <w:t>розвитку місцевого самоврядування Слобожанської</w:t>
      </w:r>
      <w:r w:rsidR="001B52FE">
        <w:rPr>
          <w:rFonts w:ascii="Times New Roman" w:hAnsi="Times New Roman" w:cs="Times New Roman"/>
          <w:sz w:val="52"/>
          <w:szCs w:val="52"/>
        </w:rPr>
        <w:t xml:space="preserve"> </w:t>
      </w:r>
      <w:r w:rsidR="001B52FE" w:rsidRPr="001B52FE">
        <w:rPr>
          <w:rFonts w:ascii="Times New Roman" w:hAnsi="Times New Roman" w:cs="Times New Roman"/>
          <w:sz w:val="52"/>
          <w:szCs w:val="52"/>
        </w:rPr>
        <w:t>міської</w:t>
      </w:r>
      <w:r w:rsidRPr="008A2655">
        <w:rPr>
          <w:rFonts w:ascii="Times New Roman" w:hAnsi="Times New Roman" w:cs="Times New Roman"/>
          <w:sz w:val="52"/>
          <w:szCs w:val="52"/>
        </w:rPr>
        <w:t xml:space="preserve"> </w:t>
      </w:r>
      <w:r w:rsidR="00A4706B" w:rsidRPr="008A2655">
        <w:rPr>
          <w:rFonts w:ascii="Times New Roman" w:hAnsi="Times New Roman" w:cs="Times New Roman"/>
          <w:sz w:val="52"/>
          <w:szCs w:val="52"/>
        </w:rPr>
        <w:t>територіальної громади</w:t>
      </w:r>
      <w:r w:rsidRPr="008A2655">
        <w:rPr>
          <w:rFonts w:ascii="Times New Roman" w:hAnsi="Times New Roman" w:cs="Times New Roman"/>
          <w:sz w:val="52"/>
          <w:szCs w:val="52"/>
        </w:rPr>
        <w:t xml:space="preserve"> </w:t>
      </w:r>
      <w:r w:rsidR="008A2655" w:rsidRPr="008A2655">
        <w:rPr>
          <w:rFonts w:ascii="Times New Roman" w:hAnsi="Times New Roman" w:cs="Times New Roman"/>
          <w:sz w:val="52"/>
          <w:szCs w:val="52"/>
        </w:rPr>
        <w:t>Чугуївського району</w:t>
      </w:r>
    </w:p>
    <w:p w:rsidR="008A2655" w:rsidRPr="008A2655" w:rsidRDefault="008A2655" w:rsidP="000C0C65">
      <w:pPr>
        <w:jc w:val="center"/>
        <w:rPr>
          <w:rFonts w:ascii="Times New Roman" w:hAnsi="Times New Roman" w:cs="Times New Roman"/>
          <w:sz w:val="52"/>
          <w:szCs w:val="52"/>
        </w:rPr>
      </w:pPr>
      <w:r w:rsidRPr="008A2655">
        <w:rPr>
          <w:rFonts w:ascii="Times New Roman" w:hAnsi="Times New Roman" w:cs="Times New Roman"/>
          <w:sz w:val="52"/>
          <w:szCs w:val="52"/>
        </w:rPr>
        <w:t xml:space="preserve"> Харківської області</w:t>
      </w:r>
    </w:p>
    <w:p w:rsidR="000C0C65" w:rsidRPr="008A2655" w:rsidRDefault="00E320B8" w:rsidP="000C0C65">
      <w:pPr>
        <w:jc w:val="center"/>
        <w:rPr>
          <w:rFonts w:ascii="Times New Roman" w:hAnsi="Times New Roman" w:cs="Times New Roman"/>
          <w:sz w:val="52"/>
          <w:szCs w:val="52"/>
        </w:rPr>
      </w:pPr>
      <w:r w:rsidRPr="008A2655">
        <w:rPr>
          <w:rFonts w:ascii="Times New Roman" w:hAnsi="Times New Roman" w:cs="Times New Roman"/>
          <w:sz w:val="52"/>
          <w:szCs w:val="52"/>
        </w:rPr>
        <w:t xml:space="preserve">на </w:t>
      </w:r>
      <w:r w:rsidRPr="008A2655">
        <w:rPr>
          <w:rFonts w:ascii="Times New Roman" w:hAnsi="Times New Roman" w:cs="Times New Roman"/>
          <w:sz w:val="52"/>
          <w:szCs w:val="52"/>
          <w:lang w:val="ru-RU"/>
        </w:rPr>
        <w:t>202</w:t>
      </w:r>
      <w:r w:rsidR="008A2655" w:rsidRPr="008A2655">
        <w:rPr>
          <w:rFonts w:ascii="Times New Roman" w:hAnsi="Times New Roman" w:cs="Times New Roman"/>
          <w:sz w:val="52"/>
          <w:szCs w:val="52"/>
          <w:lang w:val="ru-RU"/>
        </w:rPr>
        <w:t>6</w:t>
      </w:r>
      <w:r w:rsidRPr="008A2655">
        <w:rPr>
          <w:rFonts w:ascii="Times New Roman" w:hAnsi="Times New Roman" w:cs="Times New Roman"/>
          <w:sz w:val="52"/>
          <w:szCs w:val="52"/>
          <w:lang w:val="ru-RU"/>
        </w:rPr>
        <w:t>-20</w:t>
      </w:r>
      <w:r w:rsidR="002B60F0" w:rsidRPr="008A2655">
        <w:rPr>
          <w:rFonts w:ascii="Times New Roman" w:hAnsi="Times New Roman" w:cs="Times New Roman"/>
          <w:sz w:val="52"/>
          <w:szCs w:val="52"/>
        </w:rPr>
        <w:t>30</w:t>
      </w:r>
      <w:r w:rsidRPr="008A2655">
        <w:rPr>
          <w:rFonts w:ascii="Times New Roman" w:hAnsi="Times New Roman" w:cs="Times New Roman"/>
          <w:sz w:val="52"/>
          <w:szCs w:val="52"/>
        </w:rPr>
        <w:t xml:space="preserve"> роки</w:t>
      </w:r>
      <w:bookmarkEnd w:id="0"/>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0C0C65" w:rsidRDefault="000C0C65" w:rsidP="000C0C65">
      <w:pPr>
        <w:jc w:val="center"/>
        <w:rPr>
          <w:sz w:val="56"/>
          <w:szCs w:val="56"/>
        </w:rPr>
      </w:pPr>
    </w:p>
    <w:p w:rsidR="008966A8" w:rsidRPr="00FE13F2" w:rsidRDefault="008966A8" w:rsidP="00644C3C">
      <w:pPr>
        <w:pStyle w:val="a4"/>
        <w:shd w:val="clear" w:color="auto" w:fill="auto"/>
        <w:spacing w:after="0" w:line="317" w:lineRule="exact"/>
        <w:ind w:firstLine="0"/>
        <w:rPr>
          <w:b/>
          <w:bCs/>
        </w:rPr>
      </w:pPr>
      <w:bookmarkStart w:id="1" w:name="bookmark4"/>
      <w:r w:rsidRPr="00FE13F2">
        <w:rPr>
          <w:b/>
          <w:bCs/>
          <w:lang w:eastAsia="uk-UA"/>
        </w:rPr>
        <w:lastRenderedPageBreak/>
        <w:t>ЗАГАЛЬНІ ПОЛОЖЕННЯ</w:t>
      </w:r>
      <w:bookmarkEnd w:id="1"/>
    </w:p>
    <w:p w:rsidR="008966A8" w:rsidRPr="008A2655" w:rsidRDefault="008966A8">
      <w:pPr>
        <w:pStyle w:val="a4"/>
        <w:shd w:val="clear" w:color="auto" w:fill="auto"/>
        <w:spacing w:after="0"/>
        <w:ind w:left="20" w:right="20" w:firstLine="440"/>
        <w:jc w:val="both"/>
        <w:rPr>
          <w:sz w:val="28"/>
          <w:szCs w:val="28"/>
        </w:rPr>
      </w:pPr>
      <w:r w:rsidRPr="008A2655">
        <w:rPr>
          <w:sz w:val="28"/>
          <w:szCs w:val="28"/>
          <w:lang w:eastAsia="uk-UA"/>
        </w:rPr>
        <w:t>Враховуючи, що органи місцевого самоврядування є однією з головних основ розвитку демократії в Україні, усвідомлюючи, що охорона і посил</w:t>
      </w:r>
      <w:r w:rsidR="00592B52">
        <w:rPr>
          <w:sz w:val="28"/>
          <w:szCs w:val="28"/>
          <w:lang w:eastAsia="uk-UA"/>
        </w:rPr>
        <w:t>е</w:t>
      </w:r>
      <w:r w:rsidRPr="008A2655">
        <w:rPr>
          <w:sz w:val="28"/>
          <w:szCs w:val="28"/>
          <w:lang w:eastAsia="uk-UA"/>
        </w:rPr>
        <w:t>ння місцевого самоврядування є важливим внеском у розбудову держави на принципах демократії влади, з метою створення належних умов для реалізації територіальними громадами та органами місцевого самоврядування прав і повноважень, визначених Конституцією та законами України.</w:t>
      </w:r>
    </w:p>
    <w:p w:rsidR="00A47E5D" w:rsidRPr="00F97E86" w:rsidRDefault="00A47E5D" w:rsidP="00A47E5D">
      <w:pPr>
        <w:pStyle w:val="a9"/>
        <w:spacing w:after="0" w:line="240" w:lineRule="auto"/>
        <w:ind w:left="0" w:firstLine="426"/>
        <w:jc w:val="both"/>
        <w:rPr>
          <w:rFonts w:ascii="Times New Roman" w:hAnsi="Times New Roman"/>
          <w:sz w:val="28"/>
          <w:szCs w:val="28"/>
          <w:lang w:val="uk-UA"/>
        </w:rPr>
      </w:pPr>
      <w:bookmarkStart w:id="2" w:name="_Hlk214280449"/>
      <w:r w:rsidRPr="00F97E86">
        <w:rPr>
          <w:rFonts w:ascii="Times New Roman" w:hAnsi="Times New Roman"/>
          <w:sz w:val="28"/>
          <w:szCs w:val="28"/>
          <w:lang w:val="uk-UA"/>
        </w:rPr>
        <w:t>На сьогодні в Україні здійснюється низка заходів, спрямованих на здійснення комплексного реформування системи організації влади на місцевому рівні, включаючи питання регіонального розвитку, адміністративно-територіальної реформи, реформи місцевого самоврядування,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громадського суспільства, поглиблення демократизації публічного управління. При цьому вони мають забезпечувати поступальний розвиток країни, враховувати започатковану у державі конституційну реформу та напрями здійснення перетворень, визначені законодавчими актами, актами Президента України та Кабінету Міністрів України.</w:t>
      </w:r>
    </w:p>
    <w:p w:rsidR="00A47E5D" w:rsidRPr="00F97E86" w:rsidRDefault="00A47E5D" w:rsidP="00A47E5D">
      <w:pPr>
        <w:pStyle w:val="a9"/>
        <w:spacing w:after="0" w:line="240" w:lineRule="auto"/>
        <w:ind w:left="0" w:firstLine="426"/>
        <w:jc w:val="both"/>
        <w:rPr>
          <w:rFonts w:ascii="Times New Roman" w:hAnsi="Times New Roman"/>
          <w:sz w:val="28"/>
          <w:szCs w:val="28"/>
          <w:lang w:val="uk-UA"/>
        </w:rPr>
      </w:pPr>
      <w:r w:rsidRPr="00F97E86">
        <w:rPr>
          <w:rFonts w:ascii="Times New Roman" w:hAnsi="Times New Roman"/>
          <w:sz w:val="28"/>
          <w:szCs w:val="28"/>
          <w:lang w:val="uk-UA"/>
        </w:rPr>
        <w:t xml:space="preserve">В процесі визначення пріоритетів та механізмів реалізації заходів у сфері місцевого самоврядування та регіонального розвитку, розробки відповідних нормативно-правових актів, здійснення інституційних перетворень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w:t>
      </w:r>
      <w:r>
        <w:rPr>
          <w:rFonts w:ascii="Times New Roman" w:hAnsi="Times New Roman"/>
          <w:sz w:val="28"/>
          <w:szCs w:val="28"/>
          <w:lang w:val="uk-UA"/>
        </w:rPr>
        <w:t>міської</w:t>
      </w:r>
      <w:r w:rsidRPr="00F97E86">
        <w:rPr>
          <w:rFonts w:ascii="Times New Roman" w:hAnsi="Times New Roman"/>
          <w:sz w:val="28"/>
          <w:szCs w:val="28"/>
          <w:lang w:val="uk-UA"/>
        </w:rPr>
        <w:t xml:space="preserve"> ради, службовцями органів місцевого самоврядування різних рівнів та фахівцями в галузі муніципального права та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w:t>
      </w:r>
      <w:r w:rsidR="00A97A58">
        <w:rPr>
          <w:rFonts w:ascii="Times New Roman" w:hAnsi="Times New Roman"/>
          <w:sz w:val="28"/>
          <w:szCs w:val="28"/>
          <w:lang w:val="uk-UA"/>
        </w:rPr>
        <w:t>,</w:t>
      </w:r>
      <w:r w:rsidRPr="00F97E86">
        <w:rPr>
          <w:rFonts w:ascii="Times New Roman" w:hAnsi="Times New Roman"/>
          <w:sz w:val="28"/>
          <w:szCs w:val="28"/>
          <w:lang w:val="uk-UA"/>
        </w:rPr>
        <w:t xml:space="preserve"> депутатів, працівників органів місцевого самоврядування щодо сутності, змісту та основних напрямків започаткованих реформ.</w:t>
      </w:r>
    </w:p>
    <w:bookmarkEnd w:id="2"/>
    <w:p w:rsidR="00A47E5D" w:rsidRPr="00F97E86" w:rsidRDefault="00A47E5D" w:rsidP="00A47E5D">
      <w:pPr>
        <w:pStyle w:val="a9"/>
        <w:spacing w:after="0" w:line="240" w:lineRule="auto"/>
        <w:ind w:left="0" w:firstLine="426"/>
        <w:jc w:val="both"/>
        <w:rPr>
          <w:rFonts w:ascii="Times New Roman" w:hAnsi="Times New Roman"/>
          <w:sz w:val="28"/>
          <w:szCs w:val="28"/>
          <w:lang w:val="uk-UA"/>
        </w:rPr>
      </w:pPr>
      <w:r w:rsidRPr="00F97E86">
        <w:rPr>
          <w:rFonts w:ascii="Times New Roman" w:hAnsi="Times New Roman"/>
          <w:sz w:val="28"/>
          <w:szCs w:val="28"/>
          <w:lang w:val="uk-UA"/>
        </w:rPr>
        <w:t>Зазначені фактори свідчать про необхідність розробки та впровадження комплексу заходів щодо розвитку місцевого самоврядування на сучасному етапі розвитку територіальної громади. Реалізацією таких заходів  передбачається здійснити в межах цієї Програми.</w:t>
      </w:r>
    </w:p>
    <w:p w:rsidR="008966A8" w:rsidRDefault="008966A8">
      <w:pPr>
        <w:pStyle w:val="a4"/>
        <w:shd w:val="clear" w:color="auto" w:fill="auto"/>
        <w:spacing w:after="289"/>
        <w:ind w:left="20" w:right="20" w:firstLine="440"/>
        <w:jc w:val="both"/>
      </w:pPr>
      <w:r>
        <w:rPr>
          <w:lang w:eastAsia="uk-UA"/>
        </w:rPr>
        <w:t>Реалізацію таких заходів передбачається здійснити в межах даної програми, строк дії якої становить з 20</w:t>
      </w:r>
      <w:r w:rsidR="00F06518">
        <w:rPr>
          <w:lang w:eastAsia="uk-UA"/>
        </w:rPr>
        <w:t>26</w:t>
      </w:r>
      <w:r>
        <w:rPr>
          <w:lang w:eastAsia="uk-UA"/>
        </w:rPr>
        <w:t xml:space="preserve"> по 20</w:t>
      </w:r>
      <w:r w:rsidR="00F06518">
        <w:rPr>
          <w:lang w:eastAsia="uk-UA"/>
        </w:rPr>
        <w:t>30</w:t>
      </w:r>
      <w:r>
        <w:rPr>
          <w:lang w:eastAsia="uk-UA"/>
        </w:rPr>
        <w:t xml:space="preserve"> роки.</w:t>
      </w:r>
    </w:p>
    <w:p w:rsidR="00F06518" w:rsidRPr="00FE13F2" w:rsidRDefault="00F06518" w:rsidP="00F06518">
      <w:pPr>
        <w:pStyle w:val="a9"/>
        <w:numPr>
          <w:ilvl w:val="0"/>
          <w:numId w:val="6"/>
        </w:numPr>
        <w:spacing w:after="0" w:line="240" w:lineRule="auto"/>
        <w:ind w:left="426" w:firstLine="426"/>
        <w:contextualSpacing/>
        <w:jc w:val="center"/>
        <w:rPr>
          <w:rFonts w:ascii="Times New Roman" w:hAnsi="Times New Roman"/>
          <w:b/>
          <w:bCs/>
          <w:sz w:val="28"/>
          <w:szCs w:val="28"/>
          <w:lang w:val="uk-UA"/>
        </w:rPr>
      </w:pPr>
      <w:bookmarkStart w:id="3" w:name="bookmark5"/>
      <w:r w:rsidRPr="00FE13F2">
        <w:rPr>
          <w:rFonts w:ascii="Times New Roman" w:hAnsi="Times New Roman"/>
          <w:b/>
          <w:bCs/>
          <w:sz w:val="28"/>
          <w:szCs w:val="28"/>
          <w:lang w:val="uk-UA"/>
        </w:rPr>
        <w:t>Визначення проблем, на розв’язання яких спрямована Програма</w:t>
      </w:r>
    </w:p>
    <w:p w:rsidR="00F06518" w:rsidRPr="00F97E86" w:rsidRDefault="00F06518" w:rsidP="00F06518">
      <w:pPr>
        <w:pStyle w:val="a9"/>
        <w:spacing w:after="0" w:line="240" w:lineRule="auto"/>
        <w:ind w:left="0" w:firstLine="426"/>
        <w:jc w:val="both"/>
        <w:rPr>
          <w:rFonts w:ascii="Times New Roman" w:hAnsi="Times New Roman"/>
          <w:sz w:val="28"/>
          <w:szCs w:val="28"/>
          <w:lang w:val="uk-UA"/>
        </w:rPr>
      </w:pPr>
      <w:r w:rsidRPr="00F97E86">
        <w:rPr>
          <w:rFonts w:ascii="Times New Roman" w:hAnsi="Times New Roman"/>
          <w:sz w:val="28"/>
          <w:szCs w:val="28"/>
          <w:lang w:val="uk-UA"/>
        </w:rPr>
        <w:t xml:space="preserve">У </w:t>
      </w:r>
      <w:r>
        <w:rPr>
          <w:rFonts w:ascii="Times New Roman" w:hAnsi="Times New Roman"/>
          <w:sz w:val="28"/>
          <w:szCs w:val="28"/>
          <w:lang w:val="uk-UA"/>
        </w:rPr>
        <w:t xml:space="preserve">Слобожанській </w:t>
      </w:r>
      <w:r w:rsidR="001B52FE" w:rsidRPr="001B52FE">
        <w:rPr>
          <w:rFonts w:ascii="Times New Roman" w:hAnsi="Times New Roman"/>
          <w:sz w:val="28"/>
          <w:szCs w:val="28"/>
          <w:lang w:val="uk-UA"/>
        </w:rPr>
        <w:t>міськ</w:t>
      </w:r>
      <w:r w:rsidR="001B52FE">
        <w:rPr>
          <w:rFonts w:ascii="Times New Roman" w:hAnsi="Times New Roman"/>
          <w:sz w:val="28"/>
          <w:szCs w:val="28"/>
          <w:lang w:val="uk-UA"/>
        </w:rPr>
        <w:t xml:space="preserve">ій </w:t>
      </w:r>
      <w:r w:rsidR="008A2655">
        <w:rPr>
          <w:rFonts w:ascii="Times New Roman" w:hAnsi="Times New Roman"/>
          <w:sz w:val="28"/>
          <w:szCs w:val="28"/>
          <w:lang w:val="uk-UA"/>
        </w:rPr>
        <w:t>територіальній громаді</w:t>
      </w:r>
      <w:r>
        <w:rPr>
          <w:rFonts w:ascii="Times New Roman" w:hAnsi="Times New Roman"/>
          <w:sz w:val="28"/>
          <w:szCs w:val="28"/>
          <w:lang w:val="uk-UA"/>
        </w:rPr>
        <w:t xml:space="preserve"> налічується</w:t>
      </w:r>
      <w:r w:rsidRPr="00F97E86">
        <w:rPr>
          <w:rFonts w:ascii="Times New Roman" w:hAnsi="Times New Roman"/>
          <w:sz w:val="28"/>
          <w:szCs w:val="28"/>
          <w:lang w:val="uk-UA"/>
        </w:rPr>
        <w:t xml:space="preserve"> </w:t>
      </w:r>
      <w:r>
        <w:rPr>
          <w:rFonts w:ascii="Times New Roman" w:hAnsi="Times New Roman"/>
          <w:sz w:val="28"/>
          <w:szCs w:val="28"/>
          <w:lang w:val="uk-UA"/>
        </w:rPr>
        <w:t>17</w:t>
      </w:r>
      <w:r w:rsidRPr="00F97E86">
        <w:rPr>
          <w:rFonts w:ascii="Times New Roman" w:hAnsi="Times New Roman"/>
          <w:sz w:val="28"/>
          <w:szCs w:val="28"/>
          <w:lang w:val="uk-UA"/>
        </w:rPr>
        <w:t xml:space="preserve"> населених пунктів</w:t>
      </w:r>
      <w:r>
        <w:rPr>
          <w:rFonts w:ascii="Times New Roman" w:hAnsi="Times New Roman"/>
          <w:sz w:val="28"/>
          <w:szCs w:val="28"/>
          <w:lang w:val="uk-UA"/>
        </w:rPr>
        <w:t>.</w:t>
      </w:r>
      <w:r w:rsidRPr="00F97E86">
        <w:rPr>
          <w:rFonts w:ascii="Times New Roman" w:hAnsi="Times New Roman"/>
          <w:sz w:val="28"/>
          <w:szCs w:val="28"/>
          <w:lang w:val="uk-UA"/>
        </w:rPr>
        <w:t xml:space="preserve"> Відповідно до Закону України «Про місцеве самоврядування в Україні» </w:t>
      </w:r>
      <w:r w:rsidRPr="00F97E86">
        <w:rPr>
          <w:rFonts w:ascii="Times New Roman" w:hAnsi="Times New Roman"/>
          <w:sz w:val="28"/>
          <w:szCs w:val="28"/>
          <w:lang w:val="uk-UA"/>
        </w:rPr>
        <w:lastRenderedPageBreak/>
        <w:t xml:space="preserve">представляють інтереси територіальної громади, і здійснюють від її імені та в </w:t>
      </w:r>
      <w:r>
        <w:rPr>
          <w:rFonts w:ascii="Times New Roman" w:hAnsi="Times New Roman"/>
          <w:sz w:val="28"/>
          <w:szCs w:val="28"/>
          <w:lang w:val="uk-UA"/>
        </w:rPr>
        <w:t>ї</w:t>
      </w:r>
      <w:r w:rsidRPr="00F97E86">
        <w:rPr>
          <w:rFonts w:ascii="Times New Roman" w:hAnsi="Times New Roman"/>
          <w:sz w:val="28"/>
          <w:szCs w:val="28"/>
          <w:lang w:val="uk-UA"/>
        </w:rPr>
        <w:t>ї інтересах функції і повноваження місцевого самоврядування 2</w:t>
      </w:r>
      <w:r>
        <w:rPr>
          <w:rFonts w:ascii="Times New Roman" w:hAnsi="Times New Roman"/>
          <w:sz w:val="28"/>
          <w:szCs w:val="28"/>
          <w:lang w:val="uk-UA"/>
        </w:rPr>
        <w:t>6</w:t>
      </w:r>
      <w:r w:rsidRPr="00F97E86">
        <w:rPr>
          <w:rFonts w:ascii="Times New Roman" w:hAnsi="Times New Roman"/>
          <w:sz w:val="28"/>
          <w:szCs w:val="28"/>
          <w:lang w:val="uk-UA"/>
        </w:rPr>
        <w:t xml:space="preserve"> депутат.</w:t>
      </w:r>
    </w:p>
    <w:p w:rsidR="00F06518" w:rsidRPr="00F97E86" w:rsidRDefault="00F06518" w:rsidP="00F06518">
      <w:pPr>
        <w:pStyle w:val="a9"/>
        <w:spacing w:after="0" w:line="240" w:lineRule="auto"/>
        <w:ind w:left="0" w:firstLine="426"/>
        <w:jc w:val="both"/>
        <w:rPr>
          <w:rFonts w:ascii="Times New Roman" w:hAnsi="Times New Roman"/>
          <w:sz w:val="28"/>
          <w:szCs w:val="28"/>
          <w:lang w:val="uk-UA"/>
        </w:rPr>
      </w:pPr>
      <w:r w:rsidRPr="00F97E86">
        <w:rPr>
          <w:rFonts w:ascii="Times New Roman" w:hAnsi="Times New Roman"/>
          <w:sz w:val="28"/>
          <w:szCs w:val="28"/>
          <w:lang w:val="uk-UA"/>
        </w:rPr>
        <w:t>Вивчення діяльності органів місцевого самоврядування виявило актуальні проблеми, пов'язані з фінансовим забезпеченням, наданням органами місцевого самоврядування якісних адміністративних та громадських послуг населенню комплексним соціально-економічним розвитком громади, забезпеченням належної взаємодії органів виконавчої влади та органів місцевого самоврядування, формуванням і зміцненням власної дохідної бази місцевого самоврядування, функціонуванням об'єктів комунальної власності та</w:t>
      </w:r>
      <w:r>
        <w:rPr>
          <w:rFonts w:ascii="Times New Roman" w:hAnsi="Times New Roman"/>
          <w:sz w:val="28"/>
          <w:szCs w:val="28"/>
          <w:lang w:val="uk-UA"/>
        </w:rPr>
        <w:t xml:space="preserve"> </w:t>
      </w:r>
      <w:r w:rsidRPr="00F97E86">
        <w:rPr>
          <w:rFonts w:ascii="Times New Roman" w:hAnsi="Times New Roman"/>
          <w:sz w:val="28"/>
          <w:szCs w:val="28"/>
          <w:lang w:val="uk-UA"/>
        </w:rPr>
        <w:t>якістю комунальних послуг, підготовкою, перепідготовкою та підвищенням кваліфікації посадових осіб місцевого самоврядування у відповідних навчальних закладах, відсутністю в достатній кількості навчально-методичного матеріалу, інформаційного ресурсу для вирішення проблем місцевого розвитку.</w:t>
      </w:r>
    </w:p>
    <w:p w:rsidR="00F06518" w:rsidRPr="00F97E86" w:rsidRDefault="00F06518" w:rsidP="00F06518">
      <w:pPr>
        <w:pStyle w:val="a9"/>
        <w:spacing w:after="0" w:line="240" w:lineRule="auto"/>
        <w:ind w:left="0" w:firstLine="426"/>
        <w:jc w:val="both"/>
        <w:rPr>
          <w:rFonts w:ascii="Times New Roman" w:hAnsi="Times New Roman"/>
          <w:sz w:val="28"/>
          <w:szCs w:val="28"/>
          <w:lang w:val="uk-UA"/>
        </w:rPr>
      </w:pPr>
      <w:r w:rsidRPr="00F97E86">
        <w:rPr>
          <w:rFonts w:ascii="Times New Roman" w:hAnsi="Times New Roman"/>
          <w:sz w:val="28"/>
          <w:szCs w:val="28"/>
          <w:lang w:val="uk-UA"/>
        </w:rPr>
        <w:t>Зазначені проблеми свідчать про подальшу необхідність впровадження комплексу заходів щодо розвитку місцевого самоврядування на сучасному етапі функціонування територіальних громад.</w:t>
      </w:r>
    </w:p>
    <w:p w:rsidR="00F06518" w:rsidRDefault="00F06518" w:rsidP="00F06518">
      <w:pPr>
        <w:pStyle w:val="Heading10"/>
        <w:keepNext/>
        <w:keepLines/>
        <w:shd w:val="clear" w:color="auto" w:fill="auto"/>
        <w:tabs>
          <w:tab w:val="left" w:pos="735"/>
        </w:tabs>
        <w:spacing w:after="122" w:line="260" w:lineRule="exact"/>
        <w:ind w:firstLine="0"/>
        <w:jc w:val="left"/>
      </w:pPr>
    </w:p>
    <w:p w:rsidR="00FE13F2" w:rsidRDefault="008966A8" w:rsidP="00FE13F2">
      <w:pPr>
        <w:pStyle w:val="Heading10"/>
        <w:keepNext/>
        <w:keepLines/>
        <w:numPr>
          <w:ilvl w:val="0"/>
          <w:numId w:val="6"/>
        </w:numPr>
        <w:shd w:val="clear" w:color="auto" w:fill="auto"/>
        <w:tabs>
          <w:tab w:val="left" w:pos="735"/>
        </w:tabs>
        <w:spacing w:line="317" w:lineRule="exact"/>
        <w:ind w:left="460" w:hanging="440"/>
      </w:pPr>
      <w:r>
        <w:rPr>
          <w:lang w:eastAsia="uk-UA"/>
        </w:rPr>
        <w:t xml:space="preserve">Мета </w:t>
      </w:r>
      <w:r w:rsidR="00D45965">
        <w:rPr>
          <w:lang w:eastAsia="uk-UA"/>
        </w:rPr>
        <w:t>П</w:t>
      </w:r>
      <w:r>
        <w:rPr>
          <w:lang w:eastAsia="uk-UA"/>
        </w:rPr>
        <w:t>рограми</w:t>
      </w:r>
      <w:bookmarkEnd w:id="3"/>
    </w:p>
    <w:p w:rsidR="008966A8" w:rsidRPr="008A2655" w:rsidRDefault="008966A8" w:rsidP="00FE13F2">
      <w:pPr>
        <w:pStyle w:val="Heading10"/>
        <w:keepNext/>
        <w:keepLines/>
        <w:shd w:val="clear" w:color="auto" w:fill="auto"/>
        <w:tabs>
          <w:tab w:val="left" w:pos="735"/>
        </w:tabs>
        <w:spacing w:line="317" w:lineRule="exact"/>
        <w:ind w:left="460" w:firstLine="0"/>
        <w:jc w:val="both"/>
        <w:rPr>
          <w:b w:val="0"/>
          <w:bCs w:val="0"/>
          <w:sz w:val="28"/>
          <w:szCs w:val="28"/>
        </w:rPr>
      </w:pPr>
      <w:r w:rsidRPr="008A2655">
        <w:rPr>
          <w:b w:val="0"/>
          <w:bCs w:val="0"/>
          <w:sz w:val="28"/>
          <w:szCs w:val="28"/>
          <w:lang w:eastAsia="uk-UA"/>
        </w:rPr>
        <w:t>Метою програми є:</w:t>
      </w:r>
    </w:p>
    <w:p w:rsidR="008966A8" w:rsidRPr="008A2655" w:rsidRDefault="008966A8" w:rsidP="008A2655">
      <w:pPr>
        <w:pStyle w:val="a4"/>
        <w:numPr>
          <w:ilvl w:val="0"/>
          <w:numId w:val="2"/>
        </w:numPr>
        <w:shd w:val="clear" w:color="auto" w:fill="auto"/>
        <w:spacing w:after="0" w:line="317" w:lineRule="exact"/>
        <w:ind w:left="567" w:right="20" w:hanging="318"/>
        <w:jc w:val="both"/>
        <w:rPr>
          <w:sz w:val="28"/>
          <w:szCs w:val="28"/>
        </w:rPr>
      </w:pPr>
      <w:r w:rsidRPr="008A2655">
        <w:rPr>
          <w:sz w:val="28"/>
          <w:szCs w:val="28"/>
          <w:lang w:eastAsia="uk-UA"/>
        </w:rPr>
        <w:t xml:space="preserve">продовження створення на території </w:t>
      </w:r>
      <w:r w:rsidR="00644C3C" w:rsidRPr="008A2655">
        <w:rPr>
          <w:sz w:val="28"/>
          <w:szCs w:val="28"/>
          <w:lang w:eastAsia="uk-UA"/>
        </w:rPr>
        <w:t>Слобожанської</w:t>
      </w:r>
      <w:r w:rsidR="001B52FE">
        <w:rPr>
          <w:sz w:val="28"/>
          <w:szCs w:val="28"/>
          <w:lang w:eastAsia="uk-UA"/>
        </w:rPr>
        <w:t xml:space="preserve"> </w:t>
      </w:r>
      <w:r w:rsidR="001B52FE" w:rsidRPr="001B52FE">
        <w:rPr>
          <w:sz w:val="28"/>
          <w:szCs w:val="28"/>
          <w:lang w:eastAsia="uk-UA"/>
        </w:rPr>
        <w:t>міської</w:t>
      </w:r>
      <w:r w:rsidRPr="008A2655">
        <w:rPr>
          <w:sz w:val="28"/>
          <w:szCs w:val="28"/>
          <w:lang w:eastAsia="uk-UA"/>
        </w:rPr>
        <w:t xml:space="preserve"> </w:t>
      </w:r>
      <w:r w:rsidR="008A2655">
        <w:rPr>
          <w:sz w:val="28"/>
          <w:szCs w:val="28"/>
          <w:lang w:eastAsia="uk-UA"/>
        </w:rPr>
        <w:t>територіальної громади</w:t>
      </w:r>
      <w:r w:rsidRPr="008A2655">
        <w:rPr>
          <w:sz w:val="28"/>
          <w:szCs w:val="28"/>
          <w:lang w:eastAsia="uk-UA"/>
        </w:rPr>
        <w:t xml:space="preserve"> організаційно-правових і матеріально-технічних умов для подальшого розвитку участі </w:t>
      </w:r>
      <w:r w:rsidR="008A2655">
        <w:rPr>
          <w:sz w:val="28"/>
          <w:szCs w:val="28"/>
          <w:lang w:eastAsia="uk-UA"/>
        </w:rPr>
        <w:t>жителів громади</w:t>
      </w:r>
      <w:r w:rsidRPr="008A2655">
        <w:rPr>
          <w:sz w:val="28"/>
          <w:szCs w:val="28"/>
          <w:lang w:eastAsia="uk-UA"/>
        </w:rPr>
        <w:t xml:space="preserve"> у вирішенні завдань його соціально- економічного і культурного розвитку;</w:t>
      </w:r>
    </w:p>
    <w:p w:rsidR="008966A8" w:rsidRPr="008A2655" w:rsidRDefault="008966A8" w:rsidP="008A2655">
      <w:pPr>
        <w:pStyle w:val="a4"/>
        <w:numPr>
          <w:ilvl w:val="0"/>
          <w:numId w:val="2"/>
        </w:numPr>
        <w:shd w:val="clear" w:color="auto" w:fill="auto"/>
        <w:spacing w:after="0" w:line="317" w:lineRule="exact"/>
        <w:ind w:left="567" w:right="20" w:hanging="318"/>
        <w:jc w:val="both"/>
        <w:rPr>
          <w:sz w:val="28"/>
          <w:szCs w:val="28"/>
        </w:rPr>
      </w:pPr>
      <w:r w:rsidRPr="008A2655">
        <w:rPr>
          <w:sz w:val="28"/>
          <w:szCs w:val="28"/>
          <w:lang w:eastAsia="uk-UA"/>
        </w:rPr>
        <w:t xml:space="preserve">проведення тематичних зустрічей, семінарів, «круглих столів», урочистих заходів з нагоди державних та професійних свят, заходів з нагоди святкування Дня </w:t>
      </w:r>
      <w:r w:rsidR="00264DF0" w:rsidRPr="008A2655">
        <w:rPr>
          <w:sz w:val="28"/>
          <w:szCs w:val="28"/>
          <w:lang w:eastAsia="uk-UA"/>
        </w:rPr>
        <w:t>міста</w:t>
      </w:r>
      <w:r w:rsidRPr="008A2655">
        <w:rPr>
          <w:sz w:val="28"/>
          <w:szCs w:val="28"/>
          <w:lang w:eastAsia="uk-UA"/>
        </w:rPr>
        <w:t>,</w:t>
      </w:r>
      <w:r w:rsidR="00DD2C4F" w:rsidRPr="008A2655">
        <w:rPr>
          <w:sz w:val="28"/>
          <w:szCs w:val="28"/>
          <w:lang w:eastAsia="uk-UA"/>
        </w:rPr>
        <w:t xml:space="preserve"> села,</w:t>
      </w:r>
      <w:r w:rsidRPr="008A2655">
        <w:rPr>
          <w:sz w:val="28"/>
          <w:szCs w:val="28"/>
          <w:lang w:eastAsia="uk-UA"/>
        </w:rPr>
        <w:t xml:space="preserve"> обміну досвідом з органами місцевого</w:t>
      </w:r>
      <w:r w:rsidR="00DD2C4F" w:rsidRPr="008A2655">
        <w:rPr>
          <w:sz w:val="28"/>
          <w:szCs w:val="28"/>
          <w:lang w:eastAsia="uk-UA"/>
        </w:rPr>
        <w:t xml:space="preserve"> </w:t>
      </w:r>
      <w:r w:rsidRPr="008A2655">
        <w:rPr>
          <w:sz w:val="28"/>
          <w:szCs w:val="28"/>
          <w:lang w:eastAsia="uk-UA"/>
        </w:rPr>
        <w:t>самоврядування</w:t>
      </w:r>
      <w:r w:rsidR="00264DF0" w:rsidRPr="008A2655">
        <w:rPr>
          <w:sz w:val="28"/>
          <w:szCs w:val="28"/>
          <w:lang w:eastAsia="uk-UA"/>
        </w:rPr>
        <w:t>,</w:t>
      </w:r>
      <w:r w:rsidRPr="008A2655">
        <w:rPr>
          <w:sz w:val="28"/>
          <w:szCs w:val="28"/>
          <w:lang w:eastAsia="uk-UA"/>
        </w:rPr>
        <w:t xml:space="preserve"> у тому числі з інших районів, областей з питань практичної роботи органів місцевого самоврядування;</w:t>
      </w:r>
    </w:p>
    <w:p w:rsidR="008966A8" w:rsidRPr="008A2655" w:rsidRDefault="008966A8" w:rsidP="008A2655">
      <w:pPr>
        <w:pStyle w:val="a4"/>
        <w:numPr>
          <w:ilvl w:val="0"/>
          <w:numId w:val="2"/>
        </w:numPr>
        <w:shd w:val="clear" w:color="auto" w:fill="auto"/>
        <w:spacing w:after="0"/>
        <w:ind w:left="567" w:hanging="318"/>
        <w:jc w:val="both"/>
        <w:rPr>
          <w:sz w:val="28"/>
          <w:szCs w:val="28"/>
        </w:rPr>
      </w:pPr>
      <w:r w:rsidRPr="008A2655">
        <w:rPr>
          <w:sz w:val="28"/>
          <w:szCs w:val="28"/>
          <w:lang w:eastAsia="uk-UA"/>
        </w:rPr>
        <w:t xml:space="preserve">розвиток ініціативи </w:t>
      </w:r>
      <w:r w:rsidR="008A2655">
        <w:rPr>
          <w:sz w:val="28"/>
          <w:szCs w:val="28"/>
          <w:lang w:eastAsia="uk-UA"/>
        </w:rPr>
        <w:t>жителів громади</w:t>
      </w:r>
      <w:r w:rsidRPr="008A2655">
        <w:rPr>
          <w:sz w:val="28"/>
          <w:szCs w:val="28"/>
          <w:lang w:eastAsia="uk-UA"/>
        </w:rPr>
        <w:t xml:space="preserve"> у вирішенні питань місцевого значення;</w:t>
      </w:r>
    </w:p>
    <w:p w:rsidR="008966A8" w:rsidRPr="008A2655" w:rsidRDefault="008966A8" w:rsidP="008A2655">
      <w:pPr>
        <w:pStyle w:val="a4"/>
        <w:numPr>
          <w:ilvl w:val="0"/>
          <w:numId w:val="2"/>
        </w:numPr>
        <w:shd w:val="clear" w:color="auto" w:fill="auto"/>
        <w:spacing w:after="0"/>
        <w:ind w:left="567" w:right="20" w:hanging="318"/>
        <w:jc w:val="both"/>
        <w:rPr>
          <w:sz w:val="28"/>
          <w:szCs w:val="28"/>
        </w:rPr>
      </w:pPr>
      <w:r w:rsidRPr="008A2655">
        <w:rPr>
          <w:sz w:val="28"/>
          <w:szCs w:val="28"/>
          <w:lang w:eastAsia="uk-UA"/>
        </w:rPr>
        <w:t xml:space="preserve">посилення </w:t>
      </w:r>
      <w:proofErr w:type="spellStart"/>
      <w:r w:rsidRPr="008A2655">
        <w:rPr>
          <w:sz w:val="28"/>
          <w:szCs w:val="28"/>
          <w:lang w:eastAsia="uk-UA"/>
        </w:rPr>
        <w:t>скоординованості</w:t>
      </w:r>
      <w:proofErr w:type="spellEnd"/>
      <w:r w:rsidRPr="008A2655">
        <w:rPr>
          <w:sz w:val="28"/>
          <w:szCs w:val="28"/>
          <w:lang w:eastAsia="uk-UA"/>
        </w:rPr>
        <w:t xml:space="preserve"> роботи депутатів </w:t>
      </w:r>
      <w:r w:rsidR="00264DF0" w:rsidRPr="008A2655">
        <w:rPr>
          <w:sz w:val="28"/>
          <w:szCs w:val="28"/>
          <w:lang w:eastAsia="uk-UA"/>
        </w:rPr>
        <w:t>міської</w:t>
      </w:r>
      <w:r w:rsidRPr="008A2655">
        <w:rPr>
          <w:sz w:val="28"/>
          <w:szCs w:val="28"/>
          <w:lang w:eastAsia="uk-UA"/>
        </w:rPr>
        <w:t xml:space="preserve"> ради, громадських організацій щодо вирішення нагальних проблем </w:t>
      </w:r>
      <w:r w:rsidR="00264DF0" w:rsidRPr="008A2655">
        <w:rPr>
          <w:sz w:val="28"/>
          <w:szCs w:val="28"/>
          <w:lang w:eastAsia="uk-UA"/>
        </w:rPr>
        <w:t>територіальної громади</w:t>
      </w:r>
      <w:r w:rsidRPr="008A2655">
        <w:rPr>
          <w:sz w:val="28"/>
          <w:szCs w:val="28"/>
          <w:lang w:eastAsia="uk-UA"/>
        </w:rPr>
        <w:t>;</w:t>
      </w:r>
    </w:p>
    <w:p w:rsidR="008966A8" w:rsidRPr="008A2655" w:rsidRDefault="008966A8" w:rsidP="008A2655">
      <w:pPr>
        <w:pStyle w:val="a4"/>
        <w:numPr>
          <w:ilvl w:val="0"/>
          <w:numId w:val="2"/>
        </w:numPr>
        <w:shd w:val="clear" w:color="auto" w:fill="auto"/>
        <w:spacing w:after="0"/>
        <w:ind w:left="567" w:right="20" w:hanging="318"/>
        <w:jc w:val="both"/>
        <w:rPr>
          <w:sz w:val="28"/>
          <w:szCs w:val="28"/>
        </w:rPr>
      </w:pPr>
      <w:r w:rsidRPr="008A2655">
        <w:rPr>
          <w:sz w:val="28"/>
          <w:szCs w:val="28"/>
          <w:lang w:eastAsia="uk-UA"/>
        </w:rPr>
        <w:t xml:space="preserve">створення належних умов роботи </w:t>
      </w:r>
      <w:r w:rsidR="00644C3C" w:rsidRPr="008A2655">
        <w:rPr>
          <w:sz w:val="28"/>
          <w:szCs w:val="28"/>
          <w:lang w:eastAsia="uk-UA"/>
        </w:rPr>
        <w:t>Слобожанської</w:t>
      </w:r>
      <w:r w:rsidRPr="008A2655">
        <w:rPr>
          <w:sz w:val="28"/>
          <w:szCs w:val="28"/>
          <w:lang w:eastAsia="uk-UA"/>
        </w:rPr>
        <w:t xml:space="preserve"> </w:t>
      </w:r>
      <w:r w:rsidR="00264DF0" w:rsidRPr="008A2655">
        <w:rPr>
          <w:sz w:val="28"/>
          <w:szCs w:val="28"/>
          <w:lang w:eastAsia="uk-UA"/>
        </w:rPr>
        <w:t>міської</w:t>
      </w:r>
      <w:r w:rsidRPr="008A2655">
        <w:rPr>
          <w:sz w:val="28"/>
          <w:szCs w:val="28"/>
          <w:lang w:eastAsia="uk-UA"/>
        </w:rPr>
        <w:t xml:space="preserve"> ради, надання допомоги в процесах їх трансформації та адаптації до нових політичних їх соціально-економічних умов та сприяння їх діяльності в цілому</w:t>
      </w:r>
      <w:r w:rsidR="00301DEE" w:rsidRPr="008A2655">
        <w:rPr>
          <w:sz w:val="28"/>
          <w:szCs w:val="28"/>
          <w:lang w:eastAsia="uk-UA"/>
        </w:rPr>
        <w:t>;</w:t>
      </w:r>
    </w:p>
    <w:p w:rsidR="00301DEE" w:rsidRPr="008A2655" w:rsidRDefault="0025797A" w:rsidP="008A2655">
      <w:pPr>
        <w:pStyle w:val="a4"/>
        <w:numPr>
          <w:ilvl w:val="0"/>
          <w:numId w:val="2"/>
        </w:numPr>
        <w:shd w:val="clear" w:color="auto" w:fill="auto"/>
        <w:spacing w:after="0"/>
        <w:ind w:left="567" w:right="20" w:hanging="318"/>
        <w:jc w:val="both"/>
        <w:rPr>
          <w:sz w:val="28"/>
          <w:szCs w:val="28"/>
        </w:rPr>
      </w:pPr>
      <w:r w:rsidRPr="008A2655">
        <w:rPr>
          <w:sz w:val="28"/>
          <w:szCs w:val="28"/>
          <w:lang w:eastAsia="uk-UA"/>
        </w:rPr>
        <w:t>підвищення ефективності співпраці з органами виконавчої влади</w:t>
      </w:r>
      <w:r w:rsidR="00301DEE" w:rsidRPr="008A2655">
        <w:rPr>
          <w:sz w:val="28"/>
          <w:szCs w:val="28"/>
          <w:lang w:eastAsia="uk-UA"/>
        </w:rPr>
        <w:t>.</w:t>
      </w:r>
    </w:p>
    <w:p w:rsidR="00301DEE" w:rsidRPr="008A2655" w:rsidRDefault="00301DEE" w:rsidP="00301DEE">
      <w:pPr>
        <w:pStyle w:val="a4"/>
        <w:shd w:val="clear" w:color="auto" w:fill="auto"/>
        <w:tabs>
          <w:tab w:val="left" w:pos="375"/>
        </w:tabs>
        <w:spacing w:after="0"/>
        <w:ind w:right="20" w:firstLine="0"/>
        <w:jc w:val="both"/>
        <w:rPr>
          <w:sz w:val="28"/>
          <w:szCs w:val="28"/>
          <w:lang w:eastAsia="uk-UA"/>
        </w:rPr>
      </w:pPr>
    </w:p>
    <w:p w:rsidR="008966A8" w:rsidRPr="008A2655" w:rsidRDefault="008966A8" w:rsidP="00FE13F2">
      <w:pPr>
        <w:pStyle w:val="Heading20"/>
        <w:keepNext/>
        <w:keepLines/>
        <w:numPr>
          <w:ilvl w:val="0"/>
          <w:numId w:val="6"/>
        </w:numPr>
        <w:shd w:val="clear" w:color="auto" w:fill="auto"/>
        <w:tabs>
          <w:tab w:val="left" w:pos="760"/>
        </w:tabs>
        <w:spacing w:before="0" w:after="0" w:line="260" w:lineRule="exact"/>
        <w:jc w:val="center"/>
        <w:rPr>
          <w:sz w:val="28"/>
          <w:szCs w:val="28"/>
        </w:rPr>
      </w:pPr>
      <w:bookmarkStart w:id="4" w:name="bookmark6"/>
      <w:r w:rsidRPr="008A2655">
        <w:rPr>
          <w:sz w:val="28"/>
          <w:szCs w:val="28"/>
          <w:lang w:eastAsia="uk-UA"/>
        </w:rPr>
        <w:t>Перелік завдань Програми</w:t>
      </w:r>
      <w:bookmarkEnd w:id="4"/>
    </w:p>
    <w:p w:rsidR="00F31E4B" w:rsidRPr="008A2655" w:rsidRDefault="00F31E4B" w:rsidP="00FE13F2">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Навчання, підвищення кваліфікації депутатів </w:t>
      </w:r>
      <w:r w:rsidR="00E5539F" w:rsidRPr="008A2655">
        <w:rPr>
          <w:sz w:val="28"/>
          <w:szCs w:val="28"/>
          <w:lang w:eastAsia="uk-UA"/>
        </w:rPr>
        <w:t>міської</w:t>
      </w:r>
      <w:r w:rsidRPr="008A2655">
        <w:rPr>
          <w:sz w:val="28"/>
          <w:szCs w:val="28"/>
          <w:lang w:eastAsia="uk-UA"/>
        </w:rPr>
        <w:t xml:space="preserve"> ради та посадових осіб місцевого самоврядування.</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Проведення урочистих заходів з нагоди загальнодержавних, професійних свят та пам'ятних дат.</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Участь у роботі асоціацій, спілок, фондів, створених органами місцевого самоврядування.</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lastRenderedPageBreak/>
        <w:t>Організація спортивних змагань, популяризація спорту і здорового способу життя, участь депутатів та працівників органів місцевого самоврядування в районних</w:t>
      </w:r>
      <w:r w:rsidR="00E5539F" w:rsidRPr="008A2655">
        <w:rPr>
          <w:sz w:val="28"/>
          <w:szCs w:val="28"/>
          <w:lang w:eastAsia="uk-UA"/>
        </w:rPr>
        <w:t xml:space="preserve">, </w:t>
      </w:r>
      <w:r w:rsidRPr="008A2655">
        <w:rPr>
          <w:sz w:val="28"/>
          <w:szCs w:val="28"/>
          <w:lang w:eastAsia="uk-UA"/>
        </w:rPr>
        <w:t>обласних</w:t>
      </w:r>
      <w:r w:rsidR="00E5539F" w:rsidRPr="008A2655">
        <w:rPr>
          <w:sz w:val="28"/>
          <w:szCs w:val="28"/>
          <w:lang w:eastAsia="uk-UA"/>
        </w:rPr>
        <w:t>, всеукраїнських</w:t>
      </w:r>
      <w:r w:rsidRPr="008A2655">
        <w:rPr>
          <w:sz w:val="28"/>
          <w:szCs w:val="28"/>
          <w:lang w:eastAsia="uk-UA"/>
        </w:rPr>
        <w:t xml:space="preserve"> змаганнях з різних видів спорту.</w:t>
      </w:r>
    </w:p>
    <w:p w:rsidR="00F31E4B" w:rsidRPr="008A2655" w:rsidRDefault="00301DEE"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Сплата членських внесків до Асоціацій, членами яких є </w:t>
      </w:r>
      <w:r w:rsidRPr="008A2655">
        <w:rPr>
          <w:sz w:val="28"/>
          <w:szCs w:val="28"/>
        </w:rPr>
        <w:t>Слобожанська</w:t>
      </w:r>
      <w:r w:rsidRPr="008A2655">
        <w:rPr>
          <w:rStyle w:val="a8"/>
          <w:bCs/>
          <w:color w:val="000000"/>
          <w:sz w:val="28"/>
          <w:szCs w:val="28"/>
        </w:rPr>
        <w:t xml:space="preserve"> </w:t>
      </w:r>
      <w:r w:rsidR="00E5539F" w:rsidRPr="008A2655">
        <w:rPr>
          <w:sz w:val="28"/>
          <w:szCs w:val="28"/>
        </w:rPr>
        <w:t>міська</w:t>
      </w:r>
      <w:r w:rsidRPr="008A2655">
        <w:rPr>
          <w:sz w:val="28"/>
          <w:szCs w:val="28"/>
        </w:rPr>
        <w:t xml:space="preserve"> рада</w:t>
      </w:r>
      <w:r w:rsidR="00F31E4B" w:rsidRPr="008A2655">
        <w:rPr>
          <w:sz w:val="28"/>
          <w:szCs w:val="28"/>
          <w:lang w:eastAsia="uk-UA"/>
        </w:rPr>
        <w:t>.</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Виготовлення буклетів, </w:t>
      </w:r>
      <w:proofErr w:type="spellStart"/>
      <w:r w:rsidR="005B44BB" w:rsidRPr="008A2655">
        <w:rPr>
          <w:sz w:val="28"/>
          <w:szCs w:val="28"/>
          <w:lang w:eastAsia="uk-UA"/>
        </w:rPr>
        <w:t>паліграфічної</w:t>
      </w:r>
      <w:proofErr w:type="spellEnd"/>
      <w:r w:rsidRPr="008A2655">
        <w:rPr>
          <w:sz w:val="28"/>
          <w:szCs w:val="28"/>
          <w:lang w:eastAsia="uk-UA"/>
        </w:rPr>
        <w:t xml:space="preserve"> продукції, у </w:t>
      </w:r>
      <w:proofErr w:type="spellStart"/>
      <w:r w:rsidRPr="008A2655">
        <w:rPr>
          <w:sz w:val="28"/>
          <w:szCs w:val="28"/>
          <w:lang w:eastAsia="uk-UA"/>
        </w:rPr>
        <w:t>т.ч</w:t>
      </w:r>
      <w:proofErr w:type="spellEnd"/>
      <w:r w:rsidRPr="008A2655">
        <w:rPr>
          <w:sz w:val="28"/>
          <w:szCs w:val="28"/>
          <w:lang w:eastAsia="uk-UA"/>
        </w:rPr>
        <w:t xml:space="preserve">. для </w:t>
      </w:r>
      <w:proofErr w:type="spellStart"/>
      <w:r w:rsidRPr="008A2655">
        <w:rPr>
          <w:sz w:val="28"/>
          <w:szCs w:val="28"/>
          <w:lang w:eastAsia="uk-UA"/>
        </w:rPr>
        <w:t>сітілайтів</w:t>
      </w:r>
      <w:proofErr w:type="spellEnd"/>
      <w:r w:rsidRPr="008A2655">
        <w:rPr>
          <w:sz w:val="28"/>
          <w:szCs w:val="28"/>
          <w:lang w:eastAsia="uk-UA"/>
        </w:rPr>
        <w:t xml:space="preserve">, та іншої </w:t>
      </w:r>
      <w:r w:rsidR="00E5539F" w:rsidRPr="008A2655">
        <w:rPr>
          <w:sz w:val="28"/>
          <w:szCs w:val="28"/>
          <w:lang w:eastAsia="uk-UA"/>
        </w:rPr>
        <w:t>сувенірної продукції</w:t>
      </w:r>
      <w:r w:rsidRPr="008A2655">
        <w:rPr>
          <w:sz w:val="28"/>
          <w:szCs w:val="28"/>
          <w:lang w:eastAsia="uk-UA"/>
        </w:rPr>
        <w:t xml:space="preserve"> із символікою </w:t>
      </w:r>
      <w:r w:rsidR="00E5539F" w:rsidRPr="008A2655">
        <w:rPr>
          <w:sz w:val="28"/>
          <w:szCs w:val="28"/>
          <w:lang w:eastAsia="uk-UA"/>
        </w:rPr>
        <w:t>територіальної громади</w:t>
      </w:r>
      <w:r w:rsidRPr="008A2655">
        <w:rPr>
          <w:sz w:val="28"/>
          <w:szCs w:val="28"/>
          <w:lang w:eastAsia="uk-UA"/>
        </w:rPr>
        <w:t>.</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Організація та проведення </w:t>
      </w:r>
      <w:r w:rsidR="00E5539F" w:rsidRPr="008A2655">
        <w:rPr>
          <w:sz w:val="28"/>
          <w:szCs w:val="28"/>
          <w:lang w:eastAsia="uk-UA"/>
        </w:rPr>
        <w:t>міських</w:t>
      </w:r>
      <w:r w:rsidRPr="008A2655">
        <w:rPr>
          <w:sz w:val="28"/>
          <w:szCs w:val="28"/>
          <w:lang w:eastAsia="uk-UA"/>
        </w:rPr>
        <w:t xml:space="preserve"> оглядів-конкурсів </w:t>
      </w:r>
      <w:r w:rsidRPr="008A2655">
        <w:rPr>
          <w:sz w:val="28"/>
          <w:szCs w:val="28"/>
          <w:lang w:val="ru-RU"/>
        </w:rPr>
        <w:t xml:space="preserve">з </w:t>
      </w:r>
      <w:r w:rsidRPr="008A2655">
        <w:rPr>
          <w:sz w:val="28"/>
          <w:szCs w:val="28"/>
          <w:lang w:eastAsia="uk-UA"/>
        </w:rPr>
        <w:t>благоустрою.</w:t>
      </w:r>
    </w:p>
    <w:p w:rsidR="00BA001E" w:rsidRPr="008A2655" w:rsidRDefault="00BA001E"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Здійснення організаційної підготовки та проведення Дня </w:t>
      </w:r>
      <w:r w:rsidR="00E5539F" w:rsidRPr="008A2655">
        <w:rPr>
          <w:sz w:val="28"/>
          <w:szCs w:val="28"/>
          <w:lang w:eastAsia="uk-UA"/>
        </w:rPr>
        <w:t>міста</w:t>
      </w:r>
      <w:r w:rsidRPr="008A2655">
        <w:rPr>
          <w:sz w:val="28"/>
          <w:szCs w:val="28"/>
          <w:lang w:eastAsia="uk-UA"/>
        </w:rPr>
        <w:t>, села</w:t>
      </w:r>
      <w:r w:rsidR="00E5539F" w:rsidRPr="008A2655">
        <w:rPr>
          <w:sz w:val="28"/>
          <w:szCs w:val="28"/>
          <w:lang w:eastAsia="uk-UA"/>
        </w:rPr>
        <w:t xml:space="preserve"> територіальної громади</w:t>
      </w:r>
      <w:r w:rsidRPr="008A2655">
        <w:rPr>
          <w:sz w:val="28"/>
          <w:szCs w:val="28"/>
          <w:lang w:eastAsia="uk-UA"/>
        </w:rPr>
        <w:t>.</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Окремі заходи щодо офіційних зустрічей з</w:t>
      </w:r>
      <w:r w:rsidRPr="008A2655">
        <w:rPr>
          <w:sz w:val="28"/>
          <w:szCs w:val="28"/>
        </w:rPr>
        <w:t xml:space="preserve"> </w:t>
      </w:r>
      <w:r w:rsidRPr="008A2655">
        <w:rPr>
          <w:sz w:val="28"/>
          <w:szCs w:val="28"/>
          <w:lang w:eastAsia="uk-UA"/>
        </w:rPr>
        <w:t>керівництвом фондів, проектів та програм, керівниками органів місцевого самоврядування інших регіонів, збори, конкурси, інші заходи за участю представників органів місцевого самоврядування та громадськості.</w:t>
      </w:r>
    </w:p>
    <w:p w:rsidR="00864E97" w:rsidRPr="008A2655" w:rsidRDefault="00864E97"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Обмін досвідом кращими практиками місцевого самоврядування в Україні та за її межами.</w:t>
      </w:r>
    </w:p>
    <w:p w:rsidR="00F31E4B" w:rsidRPr="008A2655" w:rsidRDefault="00F31E4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Відзначення грамотами, подяками, нагородами, відзнаками з нагоди професійних, </w:t>
      </w:r>
      <w:r w:rsidR="00E5539F" w:rsidRPr="008A2655">
        <w:rPr>
          <w:sz w:val="28"/>
          <w:szCs w:val="28"/>
          <w:lang w:eastAsia="uk-UA"/>
        </w:rPr>
        <w:t xml:space="preserve">місцевих та </w:t>
      </w:r>
      <w:r w:rsidRPr="008A2655">
        <w:rPr>
          <w:sz w:val="28"/>
          <w:szCs w:val="28"/>
          <w:lang w:eastAsia="uk-UA"/>
        </w:rPr>
        <w:t xml:space="preserve">державних свят працівників та </w:t>
      </w:r>
      <w:r w:rsidR="00E5539F" w:rsidRPr="008A2655">
        <w:rPr>
          <w:sz w:val="28"/>
          <w:szCs w:val="28"/>
          <w:lang w:eastAsia="uk-UA"/>
        </w:rPr>
        <w:t>жителів</w:t>
      </w:r>
      <w:r w:rsidRPr="008A2655">
        <w:rPr>
          <w:sz w:val="28"/>
          <w:szCs w:val="28"/>
          <w:lang w:eastAsia="uk-UA"/>
        </w:rPr>
        <w:t xml:space="preserve"> </w:t>
      </w:r>
      <w:r w:rsidR="00E5539F" w:rsidRPr="008A2655">
        <w:rPr>
          <w:sz w:val="28"/>
          <w:szCs w:val="28"/>
          <w:lang w:eastAsia="uk-UA"/>
        </w:rPr>
        <w:t>територіальної громади</w:t>
      </w:r>
      <w:r w:rsidRPr="008A2655">
        <w:rPr>
          <w:sz w:val="28"/>
          <w:szCs w:val="28"/>
          <w:lang w:eastAsia="uk-UA"/>
        </w:rPr>
        <w:t>.</w:t>
      </w:r>
    </w:p>
    <w:p w:rsidR="00F31E4B" w:rsidRPr="008A2655" w:rsidRDefault="00864E97"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rPr>
        <w:t>Широке залучення громадськості до процесів розробки і прийняття владних рішень з питань місцевого значення, заохочення громадської ініціативи з питань місцевого та регіонального розвитку</w:t>
      </w:r>
      <w:r w:rsidR="00BA001E" w:rsidRPr="008A2655">
        <w:rPr>
          <w:sz w:val="28"/>
          <w:szCs w:val="28"/>
          <w:lang w:eastAsia="uk-UA"/>
        </w:rPr>
        <w:t>.</w:t>
      </w:r>
    </w:p>
    <w:p w:rsidR="008B40BB" w:rsidRPr="008A2655" w:rsidRDefault="00301DEE"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Висвітлення діяльності Слобожанської </w:t>
      </w:r>
      <w:r w:rsidR="00E5539F" w:rsidRPr="008A2655">
        <w:rPr>
          <w:sz w:val="28"/>
          <w:szCs w:val="28"/>
          <w:lang w:eastAsia="uk-UA"/>
        </w:rPr>
        <w:t>міської</w:t>
      </w:r>
      <w:r w:rsidRPr="008A2655">
        <w:rPr>
          <w:sz w:val="28"/>
          <w:szCs w:val="28"/>
          <w:lang w:eastAsia="uk-UA"/>
        </w:rPr>
        <w:t xml:space="preserve"> ради, в тому числі: розміщення інформаційних повідомлень, оголошень, привітань, тощо у засобах масової інформації</w:t>
      </w:r>
      <w:r w:rsidR="008B40BB" w:rsidRPr="008A2655">
        <w:rPr>
          <w:sz w:val="28"/>
          <w:szCs w:val="28"/>
          <w:lang w:eastAsia="uk-UA"/>
        </w:rPr>
        <w:t>.</w:t>
      </w:r>
    </w:p>
    <w:p w:rsidR="00D91B08" w:rsidRPr="008A2655" w:rsidRDefault="005B44B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rPr>
        <w:t>Технічний супровід та обслуговування</w:t>
      </w:r>
      <w:r w:rsidR="00301DEE" w:rsidRPr="008A2655">
        <w:rPr>
          <w:sz w:val="28"/>
          <w:szCs w:val="28"/>
        </w:rPr>
        <w:t xml:space="preserve"> системи поіменного електронного голосування</w:t>
      </w:r>
      <w:r w:rsidR="00D91B08" w:rsidRPr="008A2655">
        <w:rPr>
          <w:sz w:val="28"/>
          <w:szCs w:val="28"/>
          <w:lang w:eastAsia="uk-UA"/>
        </w:rPr>
        <w:t>.</w:t>
      </w:r>
    </w:p>
    <w:p w:rsidR="008B40BB" w:rsidRPr="008A2655" w:rsidRDefault="008B40B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Надання грошових виплат громадян за звання «Почесний громадянин </w:t>
      </w:r>
      <w:r w:rsidR="005B44BB" w:rsidRPr="008A2655">
        <w:rPr>
          <w:sz w:val="28"/>
          <w:szCs w:val="28"/>
          <w:lang w:eastAsia="uk-UA"/>
        </w:rPr>
        <w:t>Слобожанської територіальної громади</w:t>
      </w:r>
      <w:r w:rsidRPr="008A2655">
        <w:rPr>
          <w:sz w:val="28"/>
          <w:szCs w:val="28"/>
          <w:lang w:eastAsia="uk-UA"/>
        </w:rPr>
        <w:t>».</w:t>
      </w:r>
    </w:p>
    <w:p w:rsidR="008B40BB" w:rsidRPr="008A2655" w:rsidRDefault="008B40BB"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lang w:eastAsia="uk-UA"/>
        </w:rPr>
        <w:t xml:space="preserve">Придбання значків </w:t>
      </w:r>
      <w:r w:rsidR="005B44BB" w:rsidRPr="008A2655">
        <w:rPr>
          <w:sz w:val="28"/>
          <w:szCs w:val="28"/>
          <w:lang w:eastAsia="uk-UA"/>
        </w:rPr>
        <w:t xml:space="preserve">та посвідчень </w:t>
      </w:r>
      <w:r w:rsidRPr="008A2655">
        <w:rPr>
          <w:sz w:val="28"/>
          <w:szCs w:val="28"/>
          <w:lang w:eastAsia="uk-UA"/>
        </w:rPr>
        <w:t xml:space="preserve">«Депутат </w:t>
      </w:r>
      <w:r w:rsidR="005B44BB" w:rsidRPr="008A2655">
        <w:rPr>
          <w:sz w:val="28"/>
          <w:szCs w:val="28"/>
          <w:lang w:eastAsia="uk-UA"/>
        </w:rPr>
        <w:t>міської</w:t>
      </w:r>
      <w:r w:rsidRPr="008A2655">
        <w:rPr>
          <w:sz w:val="28"/>
          <w:szCs w:val="28"/>
          <w:lang w:eastAsia="uk-UA"/>
        </w:rPr>
        <w:t xml:space="preserve"> ради» та «Голова </w:t>
      </w:r>
      <w:r w:rsidR="005B44BB" w:rsidRPr="008A2655">
        <w:rPr>
          <w:sz w:val="28"/>
          <w:szCs w:val="28"/>
          <w:lang w:eastAsia="uk-UA"/>
        </w:rPr>
        <w:t>міської</w:t>
      </w:r>
      <w:r w:rsidRPr="008A2655">
        <w:rPr>
          <w:sz w:val="28"/>
          <w:szCs w:val="28"/>
          <w:lang w:eastAsia="uk-UA"/>
        </w:rPr>
        <w:t xml:space="preserve"> ради».</w:t>
      </w:r>
    </w:p>
    <w:p w:rsidR="00301DEE" w:rsidRPr="008A2655" w:rsidRDefault="00301DEE" w:rsidP="00F31E4B">
      <w:pPr>
        <w:pStyle w:val="a4"/>
        <w:numPr>
          <w:ilvl w:val="0"/>
          <w:numId w:val="5"/>
        </w:numPr>
        <w:shd w:val="clear" w:color="auto" w:fill="auto"/>
        <w:tabs>
          <w:tab w:val="right" w:pos="9546"/>
        </w:tabs>
        <w:spacing w:after="0"/>
        <w:jc w:val="both"/>
        <w:rPr>
          <w:sz w:val="28"/>
          <w:szCs w:val="28"/>
          <w:lang w:eastAsia="uk-UA"/>
        </w:rPr>
      </w:pPr>
      <w:r w:rsidRPr="008A2655">
        <w:rPr>
          <w:sz w:val="28"/>
          <w:szCs w:val="28"/>
        </w:rPr>
        <w:t>Субвенці</w:t>
      </w:r>
      <w:r w:rsidR="000E42BA" w:rsidRPr="008A2655">
        <w:rPr>
          <w:sz w:val="28"/>
          <w:szCs w:val="28"/>
        </w:rPr>
        <w:t>ї</w:t>
      </w:r>
      <w:r w:rsidRPr="008A2655">
        <w:rPr>
          <w:sz w:val="28"/>
          <w:szCs w:val="28"/>
        </w:rPr>
        <w:t xml:space="preserve"> з місцевого бюджету </w:t>
      </w:r>
      <w:r w:rsidR="000E42BA" w:rsidRPr="008A2655">
        <w:rPr>
          <w:sz w:val="28"/>
          <w:szCs w:val="28"/>
        </w:rPr>
        <w:t>іншим</w:t>
      </w:r>
      <w:r w:rsidRPr="008A2655">
        <w:rPr>
          <w:sz w:val="28"/>
          <w:szCs w:val="28"/>
        </w:rPr>
        <w:t xml:space="preserve"> бюджет</w:t>
      </w:r>
      <w:r w:rsidR="000E42BA" w:rsidRPr="008A2655">
        <w:rPr>
          <w:sz w:val="28"/>
          <w:szCs w:val="28"/>
        </w:rPr>
        <w:t>ам</w:t>
      </w:r>
      <w:r w:rsidRPr="008A2655">
        <w:rPr>
          <w:sz w:val="28"/>
          <w:szCs w:val="28"/>
        </w:rPr>
        <w:t>.</w:t>
      </w:r>
    </w:p>
    <w:p w:rsidR="008B40BB" w:rsidRPr="008A2655" w:rsidRDefault="008B40BB" w:rsidP="00644C3C">
      <w:pPr>
        <w:pStyle w:val="a4"/>
        <w:shd w:val="clear" w:color="auto" w:fill="auto"/>
        <w:tabs>
          <w:tab w:val="right" w:pos="9546"/>
        </w:tabs>
        <w:spacing w:after="0"/>
        <w:ind w:left="40" w:firstLine="420"/>
        <w:jc w:val="both"/>
        <w:rPr>
          <w:sz w:val="28"/>
          <w:szCs w:val="28"/>
          <w:lang w:eastAsia="uk-UA"/>
        </w:rPr>
      </w:pPr>
    </w:p>
    <w:p w:rsidR="008966A8" w:rsidRPr="008A2655" w:rsidRDefault="008966A8" w:rsidP="00644C3C">
      <w:pPr>
        <w:pStyle w:val="a4"/>
        <w:shd w:val="clear" w:color="auto" w:fill="auto"/>
        <w:tabs>
          <w:tab w:val="right" w:pos="9546"/>
        </w:tabs>
        <w:spacing w:after="0"/>
        <w:ind w:left="40" w:firstLine="420"/>
        <w:jc w:val="both"/>
        <w:rPr>
          <w:sz w:val="28"/>
          <w:szCs w:val="28"/>
          <w:lang w:eastAsia="uk-UA"/>
        </w:rPr>
      </w:pPr>
      <w:r w:rsidRPr="008A2655">
        <w:rPr>
          <w:sz w:val="28"/>
          <w:szCs w:val="28"/>
          <w:lang w:eastAsia="uk-UA"/>
        </w:rPr>
        <w:t>Завдання Програми будуть</w:t>
      </w:r>
      <w:r w:rsidR="00297570" w:rsidRPr="008A2655">
        <w:rPr>
          <w:sz w:val="28"/>
          <w:szCs w:val="28"/>
          <w:lang w:eastAsia="uk-UA"/>
        </w:rPr>
        <w:t xml:space="preserve"> </w:t>
      </w:r>
      <w:r w:rsidRPr="008A2655">
        <w:rPr>
          <w:sz w:val="28"/>
          <w:szCs w:val="28"/>
          <w:lang w:eastAsia="uk-UA"/>
        </w:rPr>
        <w:t>сприяти</w:t>
      </w:r>
      <w:r w:rsidR="00297570" w:rsidRPr="008A2655">
        <w:rPr>
          <w:sz w:val="28"/>
          <w:szCs w:val="28"/>
          <w:lang w:eastAsia="uk-UA"/>
        </w:rPr>
        <w:t xml:space="preserve"> </w:t>
      </w:r>
      <w:r w:rsidRPr="008A2655">
        <w:rPr>
          <w:sz w:val="28"/>
          <w:szCs w:val="28"/>
          <w:lang w:eastAsia="uk-UA"/>
        </w:rPr>
        <w:t>удосконаленню роботи місцевої влади, позитивно вплинуть на</w:t>
      </w:r>
      <w:r w:rsidR="00297570" w:rsidRPr="008A2655">
        <w:rPr>
          <w:sz w:val="28"/>
          <w:szCs w:val="28"/>
          <w:lang w:eastAsia="uk-UA"/>
        </w:rPr>
        <w:t xml:space="preserve"> </w:t>
      </w:r>
      <w:r w:rsidRPr="008A2655">
        <w:rPr>
          <w:sz w:val="28"/>
          <w:szCs w:val="28"/>
          <w:lang w:eastAsia="uk-UA"/>
        </w:rPr>
        <w:t>процеси</w:t>
      </w:r>
      <w:r w:rsidR="00297570" w:rsidRPr="008A2655">
        <w:rPr>
          <w:sz w:val="28"/>
          <w:szCs w:val="28"/>
          <w:lang w:eastAsia="uk-UA"/>
        </w:rPr>
        <w:t xml:space="preserve"> </w:t>
      </w:r>
      <w:r w:rsidRPr="008A2655">
        <w:rPr>
          <w:sz w:val="28"/>
          <w:szCs w:val="28"/>
          <w:lang w:eastAsia="uk-UA"/>
        </w:rPr>
        <w:t>соціально-економічного і культурного розвитку населених</w:t>
      </w:r>
      <w:r w:rsidR="00297570" w:rsidRPr="008A2655">
        <w:rPr>
          <w:sz w:val="28"/>
          <w:szCs w:val="28"/>
          <w:lang w:eastAsia="uk-UA"/>
        </w:rPr>
        <w:t xml:space="preserve"> </w:t>
      </w:r>
      <w:r w:rsidRPr="008A2655">
        <w:rPr>
          <w:sz w:val="28"/>
          <w:szCs w:val="28"/>
          <w:lang w:eastAsia="uk-UA"/>
        </w:rPr>
        <w:t>пунктів</w:t>
      </w:r>
      <w:r w:rsidR="00297570" w:rsidRPr="008A2655">
        <w:rPr>
          <w:sz w:val="28"/>
          <w:szCs w:val="28"/>
          <w:lang w:eastAsia="uk-UA"/>
        </w:rPr>
        <w:t xml:space="preserve"> </w:t>
      </w:r>
      <w:r w:rsidR="00644C3C" w:rsidRPr="008A2655">
        <w:rPr>
          <w:sz w:val="28"/>
          <w:szCs w:val="28"/>
          <w:lang w:eastAsia="uk-UA"/>
        </w:rPr>
        <w:t>Слобожанської</w:t>
      </w:r>
      <w:r w:rsidR="001B52FE">
        <w:rPr>
          <w:sz w:val="28"/>
          <w:szCs w:val="28"/>
          <w:lang w:eastAsia="uk-UA"/>
        </w:rPr>
        <w:t xml:space="preserve"> </w:t>
      </w:r>
      <w:r w:rsidR="001B52FE" w:rsidRPr="001B52FE">
        <w:rPr>
          <w:sz w:val="28"/>
          <w:szCs w:val="28"/>
          <w:lang w:eastAsia="uk-UA"/>
        </w:rPr>
        <w:t>міської</w:t>
      </w:r>
      <w:r w:rsidRPr="008A2655">
        <w:rPr>
          <w:sz w:val="28"/>
          <w:szCs w:val="28"/>
          <w:lang w:eastAsia="uk-UA"/>
        </w:rPr>
        <w:t xml:space="preserve"> </w:t>
      </w:r>
      <w:r w:rsidR="000E42BA" w:rsidRPr="008A2655">
        <w:rPr>
          <w:sz w:val="28"/>
          <w:szCs w:val="28"/>
        </w:rPr>
        <w:t>територіальної громади</w:t>
      </w:r>
      <w:r w:rsidRPr="008A2655">
        <w:rPr>
          <w:sz w:val="28"/>
          <w:szCs w:val="28"/>
          <w:lang w:eastAsia="uk-UA"/>
        </w:rPr>
        <w:t>, забезпечать поліпшення</w:t>
      </w:r>
      <w:r w:rsidR="00644C3C" w:rsidRPr="008A2655">
        <w:rPr>
          <w:sz w:val="28"/>
          <w:szCs w:val="28"/>
          <w:lang w:eastAsia="uk-UA"/>
        </w:rPr>
        <w:t xml:space="preserve"> </w:t>
      </w:r>
      <w:r w:rsidRPr="008A2655">
        <w:rPr>
          <w:sz w:val="28"/>
          <w:szCs w:val="28"/>
          <w:lang w:eastAsia="uk-UA"/>
        </w:rPr>
        <w:t>якості адміністративних та управлінських послуг, що надаються населенню.</w:t>
      </w:r>
    </w:p>
    <w:p w:rsidR="00297570" w:rsidRPr="008A2655" w:rsidRDefault="00297570" w:rsidP="00297570">
      <w:pPr>
        <w:pStyle w:val="a4"/>
        <w:shd w:val="clear" w:color="auto" w:fill="auto"/>
        <w:tabs>
          <w:tab w:val="right" w:pos="9546"/>
        </w:tabs>
        <w:spacing w:after="0"/>
        <w:ind w:left="40" w:firstLine="420"/>
        <w:jc w:val="both"/>
        <w:rPr>
          <w:sz w:val="28"/>
          <w:szCs w:val="28"/>
        </w:rPr>
      </w:pPr>
    </w:p>
    <w:p w:rsidR="008966A8" w:rsidRPr="008A2655" w:rsidRDefault="008966A8" w:rsidP="00FE13F2">
      <w:pPr>
        <w:pStyle w:val="Heading20"/>
        <w:keepNext/>
        <w:keepLines/>
        <w:numPr>
          <w:ilvl w:val="0"/>
          <w:numId w:val="6"/>
        </w:numPr>
        <w:shd w:val="clear" w:color="auto" w:fill="auto"/>
        <w:tabs>
          <w:tab w:val="left" w:pos="765"/>
        </w:tabs>
        <w:spacing w:before="0" w:after="0" w:line="260" w:lineRule="exact"/>
        <w:jc w:val="center"/>
        <w:rPr>
          <w:sz w:val="28"/>
          <w:szCs w:val="28"/>
        </w:rPr>
      </w:pPr>
      <w:bookmarkStart w:id="5" w:name="bookmark7"/>
      <w:r w:rsidRPr="008A2655">
        <w:rPr>
          <w:sz w:val="28"/>
          <w:szCs w:val="28"/>
          <w:lang w:eastAsia="uk-UA"/>
        </w:rPr>
        <w:t>Шляхи і засоби реалізації Програми, обсяги та джерела фінансування</w:t>
      </w:r>
      <w:bookmarkEnd w:id="5"/>
    </w:p>
    <w:p w:rsidR="008966A8" w:rsidRPr="008A2655" w:rsidRDefault="008966A8" w:rsidP="00FE13F2">
      <w:pPr>
        <w:pStyle w:val="a4"/>
        <w:shd w:val="clear" w:color="auto" w:fill="auto"/>
        <w:spacing w:after="0"/>
        <w:ind w:left="40" w:right="20" w:firstLine="420"/>
        <w:jc w:val="both"/>
        <w:rPr>
          <w:sz w:val="28"/>
          <w:szCs w:val="28"/>
        </w:rPr>
      </w:pPr>
      <w:r w:rsidRPr="008A2655">
        <w:rPr>
          <w:sz w:val="28"/>
          <w:szCs w:val="28"/>
          <w:lang w:eastAsia="uk-UA"/>
        </w:rPr>
        <w:t xml:space="preserve">Розвиток політичних процесів в Україні на сучасному етапі характеризується децентралізацією влади, перерозподілом повноважень і ресурсів від центральної влади до місцевої. Одночасно на місцях відбувається перерозподіл повноважень </w:t>
      </w:r>
      <w:r w:rsidRPr="008A2655">
        <w:rPr>
          <w:sz w:val="28"/>
          <w:szCs w:val="28"/>
          <w:lang w:eastAsia="uk-UA"/>
        </w:rPr>
        <w:lastRenderedPageBreak/>
        <w:t>і ресурсів між органами державної виконавчої влади та органів місцевого самоврядування.</w:t>
      </w:r>
    </w:p>
    <w:p w:rsidR="008966A8" w:rsidRPr="008A2655" w:rsidRDefault="008966A8">
      <w:pPr>
        <w:pStyle w:val="a4"/>
        <w:shd w:val="clear" w:color="auto" w:fill="auto"/>
        <w:spacing w:after="0"/>
        <w:ind w:left="40" w:right="20" w:firstLine="420"/>
        <w:jc w:val="both"/>
        <w:rPr>
          <w:sz w:val="28"/>
          <w:szCs w:val="28"/>
        </w:rPr>
      </w:pPr>
      <w:r w:rsidRPr="008A2655">
        <w:rPr>
          <w:sz w:val="28"/>
          <w:szCs w:val="28"/>
          <w:lang w:eastAsia="uk-UA"/>
        </w:rPr>
        <w:t>Нові умови існування вимагають від органів місцевого самоврядування здійснення нових функцій, виконання принципово нових завдань, що, в свою чергу, вимагає зміцнення матеріальної та технічної бази органів місцевого самоврядування, відповідного і своєчасного інформаційного забезпечення депутатського корпусу всіх рівнів.</w:t>
      </w:r>
    </w:p>
    <w:p w:rsidR="008966A8" w:rsidRPr="008A2655" w:rsidRDefault="008966A8">
      <w:pPr>
        <w:pStyle w:val="a4"/>
        <w:shd w:val="clear" w:color="auto" w:fill="auto"/>
        <w:spacing w:after="0"/>
        <w:ind w:left="40" w:right="20" w:firstLine="420"/>
        <w:jc w:val="both"/>
        <w:rPr>
          <w:sz w:val="28"/>
          <w:szCs w:val="28"/>
          <w:lang w:eastAsia="uk-UA"/>
        </w:rPr>
      </w:pPr>
      <w:r w:rsidRPr="008A2655">
        <w:rPr>
          <w:sz w:val="28"/>
          <w:szCs w:val="28"/>
          <w:lang w:eastAsia="uk-UA"/>
        </w:rPr>
        <w:t xml:space="preserve">Завдання та заходи Програми повинні сприяти поступовому створенню децентралізованої моделі організації місцевої влади, спроможної ефективно впливати на процеси соціально-економічного і культурного розвитку </w:t>
      </w:r>
      <w:r w:rsidR="00CA391D" w:rsidRPr="008A2655">
        <w:rPr>
          <w:sz w:val="28"/>
          <w:szCs w:val="28"/>
          <w:lang w:eastAsia="uk-UA"/>
        </w:rPr>
        <w:t>територіальної громади</w:t>
      </w:r>
      <w:r w:rsidRPr="008A2655">
        <w:rPr>
          <w:sz w:val="28"/>
          <w:szCs w:val="28"/>
          <w:lang w:eastAsia="uk-UA"/>
        </w:rPr>
        <w:t xml:space="preserve"> в умовах ринкової економіки, забезпечувати поліпшення якості адміністративних та управлінських послуг, що надаються населенню, поступове наближення їх до рівня європейських стандартів.</w:t>
      </w:r>
    </w:p>
    <w:p w:rsidR="00663596" w:rsidRPr="008A2655" w:rsidRDefault="00663596" w:rsidP="00663596">
      <w:pPr>
        <w:pStyle w:val="a4"/>
        <w:shd w:val="clear" w:color="auto" w:fill="auto"/>
        <w:spacing w:after="0"/>
        <w:ind w:left="40" w:right="20" w:firstLine="420"/>
        <w:jc w:val="both"/>
        <w:rPr>
          <w:sz w:val="28"/>
          <w:szCs w:val="28"/>
          <w:lang w:eastAsia="uk-UA"/>
        </w:rPr>
      </w:pPr>
      <w:r w:rsidRPr="008A2655">
        <w:rPr>
          <w:sz w:val="28"/>
          <w:szCs w:val="28"/>
          <w:lang w:eastAsia="uk-UA"/>
        </w:rPr>
        <w:t>Фінансування Програми здійснюється відповідно до вимог законодавства та за рахунок коштів місцевого бюджету в межах наявного фінансування ресурсу та інших джерел, не заборонених чинним законодавством України.</w:t>
      </w:r>
    </w:p>
    <w:p w:rsidR="00663596" w:rsidRPr="008A2655" w:rsidRDefault="007710E4" w:rsidP="00663596">
      <w:pPr>
        <w:pStyle w:val="a4"/>
        <w:shd w:val="clear" w:color="auto" w:fill="auto"/>
        <w:spacing w:after="0"/>
        <w:ind w:left="40" w:right="20" w:firstLine="420"/>
        <w:jc w:val="both"/>
        <w:rPr>
          <w:sz w:val="28"/>
          <w:szCs w:val="28"/>
          <w:lang w:eastAsia="uk-UA"/>
        </w:rPr>
      </w:pPr>
      <w:r w:rsidRPr="008A2655">
        <w:rPr>
          <w:sz w:val="28"/>
          <w:szCs w:val="28"/>
          <w:lang w:eastAsia="uk-UA"/>
        </w:rPr>
        <w:t>Щороку до програми затверджуються Заходи</w:t>
      </w:r>
      <w:r w:rsidR="0004159C" w:rsidRPr="008A2655">
        <w:rPr>
          <w:sz w:val="28"/>
          <w:szCs w:val="28"/>
          <w:lang w:eastAsia="uk-UA"/>
        </w:rPr>
        <w:t>.</w:t>
      </w:r>
      <w:r w:rsidRPr="008A2655">
        <w:rPr>
          <w:sz w:val="28"/>
          <w:szCs w:val="28"/>
          <w:lang w:eastAsia="uk-UA"/>
        </w:rPr>
        <w:t xml:space="preserve"> </w:t>
      </w:r>
      <w:r w:rsidR="0004159C" w:rsidRPr="008A2655">
        <w:rPr>
          <w:sz w:val="28"/>
          <w:szCs w:val="28"/>
          <w:lang w:eastAsia="uk-UA"/>
        </w:rPr>
        <w:t xml:space="preserve">Також до Програми і заходів </w:t>
      </w:r>
      <w:r w:rsidRPr="008A2655">
        <w:rPr>
          <w:sz w:val="28"/>
          <w:szCs w:val="28"/>
          <w:lang w:eastAsia="uk-UA"/>
        </w:rPr>
        <w:t>можливе внесення змін з урахуванням загальної економічної ситуації і фінансової спроможності територіальної громади.</w:t>
      </w:r>
    </w:p>
    <w:p w:rsidR="00297570" w:rsidRPr="008A2655" w:rsidRDefault="00297570">
      <w:pPr>
        <w:pStyle w:val="a4"/>
        <w:shd w:val="clear" w:color="auto" w:fill="auto"/>
        <w:spacing w:after="0"/>
        <w:ind w:left="40" w:right="20" w:firstLine="420"/>
        <w:jc w:val="both"/>
        <w:rPr>
          <w:sz w:val="28"/>
          <w:szCs w:val="28"/>
        </w:rPr>
      </w:pPr>
    </w:p>
    <w:p w:rsidR="008966A8" w:rsidRPr="008A2655" w:rsidRDefault="008966A8" w:rsidP="00FE13F2">
      <w:pPr>
        <w:pStyle w:val="Heading20"/>
        <w:keepNext/>
        <w:keepLines/>
        <w:numPr>
          <w:ilvl w:val="0"/>
          <w:numId w:val="6"/>
        </w:numPr>
        <w:shd w:val="clear" w:color="auto" w:fill="auto"/>
        <w:tabs>
          <w:tab w:val="left" w:pos="2835"/>
        </w:tabs>
        <w:spacing w:before="0" w:after="0" w:line="260" w:lineRule="exact"/>
        <w:jc w:val="center"/>
        <w:rPr>
          <w:sz w:val="28"/>
          <w:szCs w:val="28"/>
        </w:rPr>
      </w:pPr>
      <w:bookmarkStart w:id="6" w:name="bookmark8"/>
      <w:r w:rsidRPr="008A2655">
        <w:rPr>
          <w:sz w:val="28"/>
          <w:szCs w:val="28"/>
          <w:lang w:eastAsia="uk-UA"/>
        </w:rPr>
        <w:t>Очікувані результати виконання Програми</w:t>
      </w:r>
      <w:bookmarkEnd w:id="6"/>
    </w:p>
    <w:p w:rsidR="008966A8" w:rsidRPr="008A2655" w:rsidRDefault="008966A8" w:rsidP="00FE13F2">
      <w:pPr>
        <w:pStyle w:val="Heading20"/>
        <w:keepNext/>
        <w:keepLines/>
        <w:shd w:val="clear" w:color="auto" w:fill="auto"/>
        <w:spacing w:before="0" w:after="0" w:line="322" w:lineRule="exact"/>
        <w:ind w:left="380"/>
        <w:rPr>
          <w:b w:val="0"/>
          <w:bCs w:val="0"/>
          <w:sz w:val="28"/>
          <w:szCs w:val="28"/>
        </w:rPr>
      </w:pPr>
      <w:bookmarkStart w:id="7" w:name="bookmark9"/>
      <w:r w:rsidRPr="008A2655">
        <w:rPr>
          <w:b w:val="0"/>
          <w:bCs w:val="0"/>
          <w:sz w:val="28"/>
          <w:szCs w:val="28"/>
          <w:lang w:eastAsia="uk-UA"/>
        </w:rPr>
        <w:t>Виконання Програми дасть змогу:</w:t>
      </w:r>
      <w:bookmarkEnd w:id="7"/>
    </w:p>
    <w:p w:rsidR="008966A8" w:rsidRPr="008A2655" w:rsidRDefault="008966A8" w:rsidP="00FE13F2">
      <w:pPr>
        <w:pStyle w:val="a4"/>
        <w:numPr>
          <w:ilvl w:val="0"/>
          <w:numId w:val="2"/>
        </w:numPr>
        <w:shd w:val="clear" w:color="auto" w:fill="auto"/>
        <w:tabs>
          <w:tab w:val="left" w:pos="370"/>
        </w:tabs>
        <w:spacing w:after="0"/>
        <w:ind w:left="380" w:right="20" w:hanging="360"/>
        <w:jc w:val="both"/>
        <w:rPr>
          <w:sz w:val="28"/>
          <w:szCs w:val="28"/>
        </w:rPr>
      </w:pPr>
      <w:r w:rsidRPr="008A2655">
        <w:rPr>
          <w:sz w:val="28"/>
          <w:szCs w:val="28"/>
          <w:lang w:eastAsia="uk-UA"/>
        </w:rPr>
        <w:t xml:space="preserve">забезпечити реальні можливості участі </w:t>
      </w:r>
      <w:r w:rsidR="00B321C9" w:rsidRPr="008A2655">
        <w:rPr>
          <w:sz w:val="28"/>
          <w:szCs w:val="28"/>
          <w:lang w:eastAsia="uk-UA"/>
        </w:rPr>
        <w:t>жителів громади</w:t>
      </w:r>
      <w:r w:rsidRPr="008A2655">
        <w:rPr>
          <w:sz w:val="28"/>
          <w:szCs w:val="28"/>
          <w:lang w:eastAsia="uk-UA"/>
        </w:rPr>
        <w:t xml:space="preserve"> у вирішенні проблем населених пунктів </w:t>
      </w:r>
      <w:r w:rsidR="00DD2C4F" w:rsidRPr="008A2655">
        <w:rPr>
          <w:sz w:val="28"/>
          <w:szCs w:val="28"/>
          <w:lang w:eastAsia="uk-UA"/>
        </w:rPr>
        <w:t>Слобожанської</w:t>
      </w:r>
      <w:r w:rsidR="001B52FE">
        <w:rPr>
          <w:sz w:val="28"/>
          <w:szCs w:val="28"/>
          <w:lang w:eastAsia="uk-UA"/>
        </w:rPr>
        <w:t xml:space="preserve"> </w:t>
      </w:r>
      <w:r w:rsidR="001B52FE" w:rsidRPr="001B52FE">
        <w:rPr>
          <w:sz w:val="28"/>
          <w:szCs w:val="28"/>
          <w:lang w:eastAsia="uk-UA"/>
        </w:rPr>
        <w:t>міської</w:t>
      </w:r>
      <w:r w:rsidRPr="008A2655">
        <w:rPr>
          <w:sz w:val="28"/>
          <w:szCs w:val="28"/>
          <w:lang w:eastAsia="uk-UA"/>
        </w:rPr>
        <w:t xml:space="preserve"> </w:t>
      </w:r>
      <w:r w:rsidR="00B321C9" w:rsidRPr="008A2655">
        <w:rPr>
          <w:sz w:val="28"/>
          <w:szCs w:val="28"/>
          <w:lang w:eastAsia="uk-UA"/>
        </w:rPr>
        <w:t>територіальної громади</w:t>
      </w:r>
      <w:r w:rsidRPr="008A2655">
        <w:rPr>
          <w:sz w:val="28"/>
          <w:szCs w:val="28"/>
          <w:lang w:eastAsia="uk-UA"/>
        </w:rPr>
        <w:t>;</w:t>
      </w:r>
    </w:p>
    <w:p w:rsidR="008966A8" w:rsidRPr="008A2655" w:rsidRDefault="008966A8">
      <w:pPr>
        <w:pStyle w:val="a4"/>
        <w:numPr>
          <w:ilvl w:val="0"/>
          <w:numId w:val="2"/>
        </w:numPr>
        <w:shd w:val="clear" w:color="auto" w:fill="auto"/>
        <w:tabs>
          <w:tab w:val="left" w:pos="380"/>
        </w:tabs>
        <w:spacing w:after="0"/>
        <w:ind w:left="380" w:right="20" w:hanging="360"/>
        <w:jc w:val="both"/>
        <w:rPr>
          <w:sz w:val="28"/>
          <w:szCs w:val="28"/>
        </w:rPr>
      </w:pPr>
      <w:r w:rsidRPr="008A2655">
        <w:rPr>
          <w:sz w:val="28"/>
          <w:szCs w:val="28"/>
          <w:lang w:eastAsia="uk-UA"/>
        </w:rPr>
        <w:t xml:space="preserve">вирішувати соціальні потреби </w:t>
      </w:r>
      <w:r w:rsidR="00B321C9" w:rsidRPr="008A2655">
        <w:rPr>
          <w:sz w:val="28"/>
          <w:szCs w:val="28"/>
          <w:lang w:eastAsia="uk-UA"/>
        </w:rPr>
        <w:t>жителів територіальної громади</w:t>
      </w:r>
      <w:r w:rsidRPr="008A2655">
        <w:rPr>
          <w:sz w:val="28"/>
          <w:szCs w:val="28"/>
          <w:lang w:eastAsia="uk-UA"/>
        </w:rPr>
        <w:t>, надавати грошову допомогу або подарунки до свят;</w:t>
      </w:r>
    </w:p>
    <w:p w:rsidR="008966A8" w:rsidRPr="008A2655" w:rsidRDefault="008966A8">
      <w:pPr>
        <w:pStyle w:val="a4"/>
        <w:numPr>
          <w:ilvl w:val="0"/>
          <w:numId w:val="2"/>
        </w:numPr>
        <w:shd w:val="clear" w:color="auto" w:fill="auto"/>
        <w:tabs>
          <w:tab w:val="left" w:pos="370"/>
        </w:tabs>
        <w:spacing w:after="0"/>
        <w:ind w:left="380" w:right="20" w:hanging="360"/>
        <w:jc w:val="both"/>
        <w:rPr>
          <w:sz w:val="28"/>
          <w:szCs w:val="28"/>
        </w:rPr>
      </w:pPr>
      <w:r w:rsidRPr="008A2655">
        <w:rPr>
          <w:sz w:val="28"/>
          <w:szCs w:val="28"/>
          <w:lang w:eastAsia="uk-UA"/>
        </w:rPr>
        <w:t xml:space="preserve">затвердити атмосферу взаємної довіри і конструктивної співпраці між органами місцевого самоврядування і </w:t>
      </w:r>
      <w:r w:rsidR="00B321C9" w:rsidRPr="008A2655">
        <w:rPr>
          <w:sz w:val="28"/>
          <w:szCs w:val="28"/>
          <w:lang w:eastAsia="uk-UA"/>
        </w:rPr>
        <w:t xml:space="preserve">жителями </w:t>
      </w:r>
      <w:r w:rsidRPr="008A2655">
        <w:rPr>
          <w:sz w:val="28"/>
          <w:szCs w:val="28"/>
          <w:lang w:eastAsia="uk-UA"/>
        </w:rPr>
        <w:t>територіальн</w:t>
      </w:r>
      <w:r w:rsidR="00B321C9" w:rsidRPr="008A2655">
        <w:rPr>
          <w:sz w:val="28"/>
          <w:szCs w:val="28"/>
          <w:lang w:eastAsia="uk-UA"/>
        </w:rPr>
        <w:t>ої</w:t>
      </w:r>
      <w:r w:rsidRPr="008A2655">
        <w:rPr>
          <w:sz w:val="28"/>
          <w:szCs w:val="28"/>
          <w:lang w:eastAsia="uk-UA"/>
        </w:rPr>
        <w:t xml:space="preserve"> громад</w:t>
      </w:r>
      <w:r w:rsidR="00B321C9" w:rsidRPr="008A2655">
        <w:rPr>
          <w:sz w:val="28"/>
          <w:szCs w:val="28"/>
          <w:lang w:eastAsia="uk-UA"/>
        </w:rPr>
        <w:t>и</w:t>
      </w:r>
      <w:r w:rsidRPr="008A2655">
        <w:rPr>
          <w:sz w:val="28"/>
          <w:szCs w:val="28"/>
          <w:lang w:eastAsia="uk-UA"/>
        </w:rPr>
        <w:t>;</w:t>
      </w:r>
    </w:p>
    <w:p w:rsidR="008966A8" w:rsidRPr="008A2655" w:rsidRDefault="008966A8">
      <w:pPr>
        <w:pStyle w:val="a4"/>
        <w:numPr>
          <w:ilvl w:val="0"/>
          <w:numId w:val="2"/>
        </w:numPr>
        <w:shd w:val="clear" w:color="auto" w:fill="auto"/>
        <w:tabs>
          <w:tab w:val="left" w:pos="380"/>
        </w:tabs>
        <w:spacing w:after="0"/>
        <w:ind w:left="380" w:right="20" w:hanging="360"/>
        <w:jc w:val="both"/>
        <w:rPr>
          <w:sz w:val="28"/>
          <w:szCs w:val="28"/>
        </w:rPr>
      </w:pPr>
      <w:r w:rsidRPr="008A2655">
        <w:rPr>
          <w:sz w:val="28"/>
          <w:szCs w:val="28"/>
          <w:lang w:eastAsia="uk-UA"/>
        </w:rPr>
        <w:t xml:space="preserve">підвищити рівень інформованості та правової освіти жителів </w:t>
      </w:r>
      <w:r w:rsidR="00B321C9" w:rsidRPr="008A2655">
        <w:rPr>
          <w:sz w:val="28"/>
          <w:szCs w:val="28"/>
          <w:lang w:eastAsia="uk-UA"/>
        </w:rPr>
        <w:t>територіальної громади</w:t>
      </w:r>
      <w:r w:rsidRPr="008A2655">
        <w:rPr>
          <w:sz w:val="28"/>
          <w:szCs w:val="28"/>
          <w:lang w:eastAsia="uk-UA"/>
        </w:rPr>
        <w:t xml:space="preserve">; підвищення якості надання адміністративних та громадських послуг населенню, збереження та розвиток культурних традицій населених пунктів </w:t>
      </w:r>
      <w:r w:rsidR="00DD2C4F" w:rsidRPr="008A2655">
        <w:rPr>
          <w:sz w:val="28"/>
          <w:szCs w:val="28"/>
          <w:lang w:eastAsia="uk-UA"/>
        </w:rPr>
        <w:t>Слобожанської</w:t>
      </w:r>
      <w:r w:rsidRPr="008A2655">
        <w:rPr>
          <w:sz w:val="28"/>
          <w:szCs w:val="28"/>
          <w:lang w:eastAsia="uk-UA"/>
        </w:rPr>
        <w:t xml:space="preserve"> </w:t>
      </w:r>
      <w:r w:rsidR="00B321C9" w:rsidRPr="008A2655">
        <w:rPr>
          <w:sz w:val="28"/>
          <w:szCs w:val="28"/>
          <w:lang w:eastAsia="uk-UA"/>
        </w:rPr>
        <w:t>територіальної громади</w:t>
      </w:r>
      <w:r w:rsidRPr="008A2655">
        <w:rPr>
          <w:sz w:val="28"/>
          <w:szCs w:val="28"/>
          <w:lang w:eastAsia="uk-UA"/>
        </w:rPr>
        <w:t>;</w:t>
      </w:r>
    </w:p>
    <w:p w:rsidR="00B321C9" w:rsidRPr="008A2655" w:rsidRDefault="00B321C9">
      <w:pPr>
        <w:pStyle w:val="a4"/>
        <w:numPr>
          <w:ilvl w:val="0"/>
          <w:numId w:val="2"/>
        </w:numPr>
        <w:shd w:val="clear" w:color="auto" w:fill="auto"/>
        <w:tabs>
          <w:tab w:val="left" w:pos="380"/>
        </w:tabs>
        <w:spacing w:after="0"/>
        <w:ind w:left="380" w:right="20" w:hanging="360"/>
        <w:jc w:val="both"/>
        <w:rPr>
          <w:sz w:val="28"/>
          <w:szCs w:val="28"/>
        </w:rPr>
      </w:pPr>
      <w:r w:rsidRPr="008A2655">
        <w:rPr>
          <w:sz w:val="28"/>
          <w:szCs w:val="28"/>
        </w:rPr>
        <w:t>розповсюдження позитивного досвіду діяльності органів місцевого самоврядування всіх рівнів, спрямованого на поступовий комплексний соціально-економічний розвиток;</w:t>
      </w:r>
    </w:p>
    <w:p w:rsidR="008966A8" w:rsidRPr="008A2655" w:rsidRDefault="008966A8">
      <w:pPr>
        <w:pStyle w:val="a4"/>
        <w:numPr>
          <w:ilvl w:val="0"/>
          <w:numId w:val="2"/>
        </w:numPr>
        <w:shd w:val="clear" w:color="auto" w:fill="auto"/>
        <w:tabs>
          <w:tab w:val="left" w:pos="380"/>
        </w:tabs>
        <w:spacing w:after="0"/>
        <w:ind w:left="380" w:right="20" w:hanging="360"/>
        <w:jc w:val="both"/>
        <w:rPr>
          <w:sz w:val="28"/>
          <w:szCs w:val="28"/>
        </w:rPr>
      </w:pPr>
      <w:r w:rsidRPr="008A2655">
        <w:rPr>
          <w:sz w:val="28"/>
          <w:szCs w:val="28"/>
          <w:lang w:eastAsia="uk-UA"/>
        </w:rPr>
        <w:t xml:space="preserve">створити належні умови для виконання </w:t>
      </w:r>
      <w:r w:rsidR="00B321C9" w:rsidRPr="008A2655">
        <w:rPr>
          <w:sz w:val="28"/>
          <w:szCs w:val="28"/>
          <w:lang w:eastAsia="uk-UA"/>
        </w:rPr>
        <w:t>міською</w:t>
      </w:r>
      <w:r w:rsidRPr="008A2655">
        <w:rPr>
          <w:sz w:val="28"/>
          <w:szCs w:val="28"/>
          <w:lang w:eastAsia="uk-UA"/>
        </w:rPr>
        <w:t xml:space="preserve"> радою</w:t>
      </w:r>
      <w:r w:rsidR="00B321C9" w:rsidRPr="008A2655">
        <w:rPr>
          <w:sz w:val="28"/>
          <w:szCs w:val="28"/>
          <w:lang w:eastAsia="uk-UA"/>
        </w:rPr>
        <w:t xml:space="preserve">, </w:t>
      </w:r>
      <w:r w:rsidR="00B321C9" w:rsidRPr="008A2655">
        <w:rPr>
          <w:sz w:val="28"/>
          <w:szCs w:val="28"/>
        </w:rPr>
        <w:t>виконавчим комітетом міської ради</w:t>
      </w:r>
      <w:r w:rsidRPr="008A2655">
        <w:rPr>
          <w:sz w:val="28"/>
          <w:szCs w:val="28"/>
          <w:lang w:eastAsia="uk-UA"/>
        </w:rPr>
        <w:t xml:space="preserve"> власних та делегованих повноважень;</w:t>
      </w:r>
    </w:p>
    <w:p w:rsidR="008966A8" w:rsidRPr="008A2655" w:rsidRDefault="008966A8">
      <w:pPr>
        <w:pStyle w:val="a4"/>
        <w:numPr>
          <w:ilvl w:val="0"/>
          <w:numId w:val="2"/>
        </w:numPr>
        <w:shd w:val="clear" w:color="auto" w:fill="auto"/>
        <w:tabs>
          <w:tab w:val="left" w:pos="370"/>
        </w:tabs>
        <w:spacing w:after="0"/>
        <w:ind w:left="380" w:right="20" w:hanging="360"/>
        <w:jc w:val="both"/>
        <w:rPr>
          <w:sz w:val="28"/>
          <w:szCs w:val="28"/>
        </w:rPr>
      </w:pPr>
      <w:r w:rsidRPr="008A2655">
        <w:rPr>
          <w:sz w:val="28"/>
          <w:szCs w:val="28"/>
          <w:lang w:eastAsia="uk-UA"/>
        </w:rPr>
        <w:t>забезпечити прозорість в діяльності органів і посадових осіб місцевого самоврядування, пріоритетне відстоювання органами місцевого самоврядування інтересів територіальної громади;</w:t>
      </w:r>
    </w:p>
    <w:p w:rsidR="00B321C9" w:rsidRPr="008A2655" w:rsidRDefault="00B321C9">
      <w:pPr>
        <w:pStyle w:val="a4"/>
        <w:numPr>
          <w:ilvl w:val="0"/>
          <w:numId w:val="2"/>
        </w:numPr>
        <w:shd w:val="clear" w:color="auto" w:fill="auto"/>
        <w:tabs>
          <w:tab w:val="left" w:pos="370"/>
        </w:tabs>
        <w:spacing w:after="0"/>
        <w:ind w:left="380" w:right="20" w:hanging="360"/>
        <w:jc w:val="both"/>
        <w:rPr>
          <w:sz w:val="28"/>
          <w:szCs w:val="28"/>
        </w:rPr>
      </w:pPr>
      <w:r w:rsidRPr="008A2655">
        <w:rPr>
          <w:sz w:val="28"/>
          <w:szCs w:val="28"/>
          <w:lang w:eastAsia="uk-UA"/>
        </w:rPr>
        <w:t>створення прозорої системи у прийнятті управлінських рішень органів місцевого самоврядування;</w:t>
      </w:r>
    </w:p>
    <w:p w:rsidR="008966A8" w:rsidRPr="008A2655" w:rsidRDefault="008966A8">
      <w:pPr>
        <w:pStyle w:val="a4"/>
        <w:numPr>
          <w:ilvl w:val="0"/>
          <w:numId w:val="2"/>
        </w:numPr>
        <w:shd w:val="clear" w:color="auto" w:fill="auto"/>
        <w:tabs>
          <w:tab w:val="left" w:pos="380"/>
        </w:tabs>
        <w:spacing w:after="0"/>
        <w:ind w:left="380" w:right="20" w:hanging="360"/>
        <w:jc w:val="both"/>
        <w:rPr>
          <w:sz w:val="28"/>
          <w:szCs w:val="28"/>
        </w:rPr>
      </w:pPr>
      <w:r w:rsidRPr="008A2655">
        <w:rPr>
          <w:sz w:val="28"/>
          <w:szCs w:val="28"/>
          <w:lang w:eastAsia="uk-UA"/>
        </w:rPr>
        <w:t xml:space="preserve">поліпшити взаємодію органів місцевого самоврядування з органами державної виконавчої влади, науковими установами, профспілковими </w:t>
      </w:r>
      <w:r w:rsidRPr="008A2655">
        <w:rPr>
          <w:sz w:val="28"/>
          <w:szCs w:val="28"/>
          <w:lang w:eastAsia="uk-UA"/>
        </w:rPr>
        <w:lastRenderedPageBreak/>
        <w:t>організаціями, громадськими організаціями при вирішенні питань місцевого значення;</w:t>
      </w:r>
    </w:p>
    <w:p w:rsidR="008966A8" w:rsidRDefault="008966A8">
      <w:pPr>
        <w:pStyle w:val="a4"/>
        <w:numPr>
          <w:ilvl w:val="0"/>
          <w:numId w:val="2"/>
        </w:numPr>
        <w:shd w:val="clear" w:color="auto" w:fill="auto"/>
        <w:tabs>
          <w:tab w:val="left" w:pos="375"/>
        </w:tabs>
        <w:spacing w:after="0"/>
        <w:ind w:left="380" w:right="20" w:hanging="360"/>
        <w:jc w:val="both"/>
        <w:rPr>
          <w:sz w:val="28"/>
          <w:szCs w:val="28"/>
        </w:rPr>
      </w:pPr>
      <w:r w:rsidRPr="008A2655">
        <w:rPr>
          <w:sz w:val="28"/>
          <w:szCs w:val="28"/>
          <w:lang w:eastAsia="uk-UA"/>
        </w:rPr>
        <w:t xml:space="preserve">своєчасно виявляти проблеми у роботі </w:t>
      </w:r>
      <w:r w:rsidR="00B321C9" w:rsidRPr="008A2655">
        <w:rPr>
          <w:sz w:val="28"/>
          <w:szCs w:val="28"/>
          <w:lang w:eastAsia="uk-UA"/>
        </w:rPr>
        <w:t>міської</w:t>
      </w:r>
      <w:r w:rsidRPr="008A2655">
        <w:rPr>
          <w:sz w:val="28"/>
          <w:szCs w:val="28"/>
          <w:lang w:eastAsia="uk-UA"/>
        </w:rPr>
        <w:t xml:space="preserve"> ради за різними напрямками та оперативне їх розв'язання шляхом співпраці з асоціаціями органів місцевого самоврядування та державними органами влади</w:t>
      </w:r>
      <w:r w:rsidR="00B321C9" w:rsidRPr="008A2655">
        <w:rPr>
          <w:sz w:val="28"/>
          <w:szCs w:val="28"/>
          <w:lang w:eastAsia="uk-UA"/>
        </w:rPr>
        <w:t>.</w:t>
      </w:r>
    </w:p>
    <w:p w:rsidR="008A2655" w:rsidRPr="008A2655" w:rsidRDefault="008A2655" w:rsidP="008A2655">
      <w:pPr>
        <w:pStyle w:val="a4"/>
        <w:shd w:val="clear" w:color="auto" w:fill="auto"/>
        <w:tabs>
          <w:tab w:val="left" w:pos="375"/>
        </w:tabs>
        <w:spacing w:after="0"/>
        <w:ind w:left="380" w:right="20" w:firstLine="0"/>
        <w:jc w:val="both"/>
        <w:rPr>
          <w:sz w:val="28"/>
          <w:szCs w:val="28"/>
        </w:rPr>
      </w:pPr>
    </w:p>
    <w:p w:rsidR="008966A8" w:rsidRPr="008A2655" w:rsidRDefault="008966A8" w:rsidP="00FE13F2">
      <w:pPr>
        <w:pStyle w:val="Heading20"/>
        <w:keepNext/>
        <w:keepLines/>
        <w:numPr>
          <w:ilvl w:val="0"/>
          <w:numId w:val="6"/>
        </w:numPr>
        <w:shd w:val="clear" w:color="auto" w:fill="auto"/>
        <w:tabs>
          <w:tab w:val="left" w:pos="740"/>
        </w:tabs>
        <w:spacing w:before="0" w:after="0" w:line="260" w:lineRule="exact"/>
        <w:jc w:val="center"/>
        <w:rPr>
          <w:sz w:val="28"/>
          <w:szCs w:val="28"/>
        </w:rPr>
      </w:pPr>
      <w:bookmarkStart w:id="8" w:name="bookmark10"/>
      <w:r w:rsidRPr="008A2655">
        <w:rPr>
          <w:sz w:val="28"/>
          <w:szCs w:val="28"/>
          <w:lang w:eastAsia="uk-UA"/>
        </w:rPr>
        <w:t>Організація контроля за ходом виконання Програми</w:t>
      </w:r>
      <w:bookmarkEnd w:id="8"/>
    </w:p>
    <w:p w:rsidR="008966A8" w:rsidRPr="008A2655" w:rsidRDefault="00297570" w:rsidP="00FE13F2">
      <w:pPr>
        <w:pStyle w:val="a4"/>
        <w:shd w:val="clear" w:color="auto" w:fill="auto"/>
        <w:spacing w:after="0"/>
        <w:ind w:firstLine="0"/>
        <w:jc w:val="both"/>
        <w:rPr>
          <w:sz w:val="28"/>
          <w:szCs w:val="28"/>
        </w:rPr>
      </w:pPr>
      <w:r w:rsidRPr="008A2655">
        <w:rPr>
          <w:sz w:val="28"/>
          <w:szCs w:val="28"/>
          <w:lang w:eastAsia="uk-UA"/>
        </w:rPr>
        <w:t xml:space="preserve">       </w:t>
      </w:r>
      <w:r w:rsidR="008966A8" w:rsidRPr="008A2655">
        <w:rPr>
          <w:sz w:val="28"/>
          <w:szCs w:val="28"/>
          <w:lang w:eastAsia="uk-UA"/>
        </w:rPr>
        <w:t>Загальний контроль виконання Програми здійсню</w:t>
      </w:r>
      <w:r w:rsidR="00B321C9" w:rsidRPr="008A2655">
        <w:rPr>
          <w:sz w:val="28"/>
          <w:szCs w:val="28"/>
          <w:lang w:eastAsia="uk-UA"/>
        </w:rPr>
        <w:t>ють</w:t>
      </w:r>
      <w:r w:rsidR="008966A8" w:rsidRPr="008A2655">
        <w:rPr>
          <w:sz w:val="28"/>
          <w:szCs w:val="28"/>
          <w:lang w:eastAsia="uk-UA"/>
        </w:rPr>
        <w:t xml:space="preserve"> постійна комісія з питань</w:t>
      </w:r>
      <w:r w:rsidRPr="008A2655">
        <w:rPr>
          <w:sz w:val="28"/>
          <w:szCs w:val="28"/>
          <w:lang w:eastAsia="uk-UA"/>
        </w:rPr>
        <w:t xml:space="preserve"> </w:t>
      </w:r>
      <w:r w:rsidR="008966A8" w:rsidRPr="008A2655">
        <w:rPr>
          <w:sz w:val="28"/>
          <w:szCs w:val="28"/>
          <w:lang w:eastAsia="uk-UA"/>
        </w:rPr>
        <w:t>планування</w:t>
      </w:r>
      <w:r w:rsidR="00B321C9" w:rsidRPr="008A2655">
        <w:rPr>
          <w:sz w:val="28"/>
          <w:szCs w:val="28"/>
          <w:lang w:eastAsia="uk-UA"/>
        </w:rPr>
        <w:t xml:space="preserve"> </w:t>
      </w:r>
      <w:r w:rsidR="008966A8" w:rsidRPr="008A2655">
        <w:rPr>
          <w:sz w:val="28"/>
          <w:szCs w:val="28"/>
          <w:lang w:eastAsia="uk-UA"/>
        </w:rPr>
        <w:t>бюджету, фінансів, підприємницької діяльності, соціального</w:t>
      </w:r>
      <w:r w:rsidRPr="008A2655">
        <w:rPr>
          <w:sz w:val="28"/>
          <w:szCs w:val="28"/>
          <w:lang w:eastAsia="uk-UA"/>
        </w:rPr>
        <w:t xml:space="preserve"> </w:t>
      </w:r>
      <w:r w:rsidR="008966A8" w:rsidRPr="008A2655">
        <w:rPr>
          <w:sz w:val="28"/>
          <w:szCs w:val="28"/>
          <w:lang w:eastAsia="uk-UA"/>
        </w:rPr>
        <w:t>захисту, праці та сфери послуг</w:t>
      </w:r>
      <w:r w:rsidR="00B321C9" w:rsidRPr="008A2655">
        <w:rPr>
          <w:sz w:val="28"/>
          <w:szCs w:val="28"/>
          <w:lang w:eastAsia="uk-UA"/>
        </w:rPr>
        <w:t xml:space="preserve"> </w:t>
      </w:r>
      <w:r w:rsidR="00CD69E3" w:rsidRPr="008A2655">
        <w:rPr>
          <w:sz w:val="28"/>
          <w:szCs w:val="28"/>
          <w:lang w:eastAsia="uk-UA"/>
        </w:rPr>
        <w:t>і мандатна комісія, з питань депутатської діяльності, етики, законності та правопорядку</w:t>
      </w:r>
      <w:r w:rsidR="008966A8" w:rsidRPr="008A2655">
        <w:rPr>
          <w:sz w:val="28"/>
          <w:szCs w:val="28"/>
          <w:lang w:eastAsia="uk-UA"/>
        </w:rPr>
        <w:t>.</w:t>
      </w:r>
    </w:p>
    <w:p w:rsidR="00297570" w:rsidRPr="008A2655" w:rsidRDefault="00297570" w:rsidP="00297570">
      <w:pPr>
        <w:pStyle w:val="Bodytext30"/>
        <w:shd w:val="clear" w:color="auto" w:fill="auto"/>
        <w:tabs>
          <w:tab w:val="left" w:pos="8745"/>
        </w:tabs>
        <w:spacing w:after="0"/>
        <w:ind w:left="6460" w:right="160"/>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rsidP="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rsidP="00297570">
      <w:pPr>
        <w:jc w:val="both"/>
        <w:rPr>
          <w:rFonts w:ascii="Times New Roman" w:hAnsi="Times New Roman" w:cs="Times New Roman"/>
          <w:sz w:val="28"/>
          <w:szCs w:val="28"/>
        </w:rPr>
      </w:pPr>
      <w:r w:rsidRPr="008A2655">
        <w:rPr>
          <w:rFonts w:ascii="Times New Roman" w:hAnsi="Times New Roman" w:cs="Times New Roman"/>
          <w:sz w:val="28"/>
          <w:szCs w:val="28"/>
        </w:rPr>
        <w:t xml:space="preserve">Секретар </w:t>
      </w:r>
      <w:r w:rsidR="00760166">
        <w:rPr>
          <w:rFonts w:ascii="Times New Roman" w:hAnsi="Times New Roman" w:cs="Times New Roman"/>
          <w:sz w:val="28"/>
          <w:szCs w:val="28"/>
        </w:rPr>
        <w:t>міської</w:t>
      </w:r>
      <w:r w:rsidRPr="008A2655">
        <w:rPr>
          <w:rFonts w:ascii="Times New Roman" w:hAnsi="Times New Roman" w:cs="Times New Roman"/>
          <w:sz w:val="28"/>
          <w:szCs w:val="28"/>
        </w:rPr>
        <w:t xml:space="preserve"> ради                                                              </w:t>
      </w:r>
      <w:r w:rsidR="00DD2C4F" w:rsidRPr="008A2655">
        <w:rPr>
          <w:rFonts w:ascii="Times New Roman" w:hAnsi="Times New Roman" w:cs="Times New Roman"/>
          <w:sz w:val="28"/>
          <w:szCs w:val="28"/>
        </w:rPr>
        <w:t>Галина КУЦЕНКО</w:t>
      </w:r>
    </w:p>
    <w:p w:rsidR="00297570" w:rsidRPr="008A2655" w:rsidRDefault="00297570" w:rsidP="00297570">
      <w:pPr>
        <w:pStyle w:val="Bodytext30"/>
        <w:shd w:val="clear" w:color="auto" w:fill="auto"/>
        <w:tabs>
          <w:tab w:val="left" w:pos="142"/>
        </w:tabs>
        <w:spacing w:after="0"/>
        <w:ind w:left="142"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Pr="008A2655" w:rsidRDefault="00297570">
      <w:pPr>
        <w:pStyle w:val="Bodytext30"/>
        <w:shd w:val="clear" w:color="auto" w:fill="auto"/>
        <w:tabs>
          <w:tab w:val="left" w:pos="8745"/>
        </w:tabs>
        <w:spacing w:after="0"/>
        <w:ind w:left="6460" w:right="160"/>
        <w:jc w:val="both"/>
        <w:rPr>
          <w:rStyle w:val="Bodytext3Bold"/>
          <w:sz w:val="28"/>
          <w:szCs w:val="28"/>
          <w:lang w:eastAsia="uk-UA"/>
        </w:rPr>
      </w:pPr>
    </w:p>
    <w:p w:rsidR="00297570" w:rsidRDefault="00297570">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CF2913" w:rsidRDefault="00CF2913">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2158DD" w:rsidRPr="008F1EBF" w:rsidRDefault="002158DD" w:rsidP="002158DD">
      <w:pPr>
        <w:pStyle w:val="aa"/>
        <w:spacing w:line="276" w:lineRule="auto"/>
        <w:jc w:val="center"/>
        <w:rPr>
          <w:rFonts w:ascii="Times New Roman" w:hAnsi="Times New Roman" w:cs="Times New Roman"/>
          <w:b/>
          <w:bCs/>
          <w:sz w:val="28"/>
          <w:szCs w:val="28"/>
          <w:lang w:val="uk-UA"/>
        </w:rPr>
      </w:pPr>
      <w:r w:rsidRPr="008F1EBF">
        <w:rPr>
          <w:rFonts w:ascii="Times New Roman" w:hAnsi="Times New Roman" w:cs="Times New Roman"/>
          <w:b/>
          <w:bCs/>
          <w:sz w:val="28"/>
          <w:szCs w:val="28"/>
        </w:rPr>
        <w:lastRenderedPageBreak/>
        <w:t>ПАСПОРТ</w:t>
      </w:r>
    </w:p>
    <w:p w:rsidR="008F1EBF" w:rsidRDefault="002158DD" w:rsidP="002158DD">
      <w:pPr>
        <w:jc w:val="center"/>
        <w:rPr>
          <w:rFonts w:ascii="Times New Roman" w:hAnsi="Times New Roman" w:cs="Times New Roman"/>
          <w:b/>
          <w:bCs/>
          <w:sz w:val="28"/>
          <w:szCs w:val="28"/>
        </w:rPr>
      </w:pPr>
      <w:r w:rsidRPr="008F1EBF">
        <w:rPr>
          <w:rFonts w:ascii="Times New Roman" w:hAnsi="Times New Roman" w:cs="Times New Roman"/>
          <w:b/>
          <w:bCs/>
          <w:sz w:val="28"/>
          <w:szCs w:val="28"/>
        </w:rPr>
        <w:t xml:space="preserve">Програми розвитку місцевого самоврядування </w:t>
      </w:r>
    </w:p>
    <w:p w:rsidR="002158DD" w:rsidRPr="008F1EBF" w:rsidRDefault="002158DD" w:rsidP="002158DD">
      <w:pPr>
        <w:jc w:val="center"/>
        <w:rPr>
          <w:rFonts w:ascii="Times New Roman" w:hAnsi="Times New Roman" w:cs="Times New Roman"/>
          <w:b/>
          <w:bCs/>
          <w:sz w:val="28"/>
          <w:szCs w:val="28"/>
        </w:rPr>
      </w:pPr>
      <w:r w:rsidRPr="008F1EBF">
        <w:rPr>
          <w:rFonts w:ascii="Times New Roman" w:hAnsi="Times New Roman" w:cs="Times New Roman"/>
          <w:b/>
          <w:bCs/>
          <w:sz w:val="28"/>
          <w:szCs w:val="28"/>
        </w:rPr>
        <w:t xml:space="preserve">Слобожанської територіальної громади </w:t>
      </w:r>
    </w:p>
    <w:p w:rsidR="002158DD" w:rsidRPr="008F1EBF" w:rsidRDefault="002158DD" w:rsidP="002158DD">
      <w:pPr>
        <w:jc w:val="center"/>
        <w:rPr>
          <w:rFonts w:ascii="Times New Roman" w:hAnsi="Times New Roman" w:cs="Times New Roman"/>
          <w:b/>
          <w:bCs/>
          <w:sz w:val="28"/>
          <w:szCs w:val="28"/>
        </w:rPr>
      </w:pPr>
      <w:r w:rsidRPr="008F1EBF">
        <w:rPr>
          <w:rFonts w:ascii="Times New Roman" w:hAnsi="Times New Roman" w:cs="Times New Roman"/>
          <w:b/>
          <w:bCs/>
          <w:sz w:val="28"/>
          <w:szCs w:val="28"/>
        </w:rPr>
        <w:t>Чугуївського району Харківської області</w:t>
      </w:r>
    </w:p>
    <w:p w:rsidR="002158DD" w:rsidRPr="008F1EBF" w:rsidRDefault="002158DD" w:rsidP="002158DD">
      <w:pPr>
        <w:jc w:val="center"/>
        <w:rPr>
          <w:rFonts w:ascii="Times New Roman" w:hAnsi="Times New Roman" w:cs="Times New Roman"/>
          <w:b/>
          <w:bCs/>
          <w:sz w:val="28"/>
          <w:szCs w:val="28"/>
        </w:rPr>
      </w:pPr>
      <w:r w:rsidRPr="008F1EBF">
        <w:rPr>
          <w:rFonts w:ascii="Times New Roman" w:hAnsi="Times New Roman" w:cs="Times New Roman"/>
          <w:b/>
          <w:bCs/>
          <w:sz w:val="28"/>
          <w:szCs w:val="28"/>
        </w:rPr>
        <w:t xml:space="preserve">на </w:t>
      </w:r>
      <w:r w:rsidRPr="008F1EBF">
        <w:rPr>
          <w:rFonts w:ascii="Times New Roman" w:hAnsi="Times New Roman" w:cs="Times New Roman"/>
          <w:b/>
          <w:bCs/>
          <w:sz w:val="28"/>
          <w:szCs w:val="28"/>
          <w:lang w:val="ru-RU"/>
        </w:rPr>
        <w:t>2026-20</w:t>
      </w:r>
      <w:r w:rsidRPr="008F1EBF">
        <w:rPr>
          <w:rFonts w:ascii="Times New Roman" w:hAnsi="Times New Roman" w:cs="Times New Roman"/>
          <w:b/>
          <w:bCs/>
          <w:sz w:val="28"/>
          <w:szCs w:val="28"/>
        </w:rPr>
        <w:t>30 роки</w:t>
      </w:r>
    </w:p>
    <w:p w:rsidR="002158DD" w:rsidRPr="008F1EBF" w:rsidRDefault="002158DD" w:rsidP="002158DD">
      <w:pPr>
        <w:jc w:val="center"/>
        <w:rPr>
          <w:rFonts w:ascii="Times New Roman" w:hAnsi="Times New Roman" w:cs="Times New Roman"/>
          <w:b/>
          <w:bCs/>
          <w:sz w:val="28"/>
          <w:szCs w:val="28"/>
        </w:rPr>
      </w:pPr>
    </w:p>
    <w:p w:rsidR="002158DD" w:rsidRPr="008F1EBF" w:rsidRDefault="002158DD" w:rsidP="002158DD">
      <w:pPr>
        <w:pStyle w:val="aa"/>
        <w:spacing w:line="276" w:lineRule="auto"/>
        <w:rPr>
          <w:rFonts w:ascii="Times New Roman" w:hAnsi="Times New Roman" w:cs="Times New Roman"/>
          <w:b/>
          <w:sz w:val="28"/>
          <w:szCs w:val="28"/>
        </w:rPr>
      </w:pPr>
      <w:r w:rsidRPr="008F1EBF">
        <w:rPr>
          <w:rFonts w:ascii="Times New Roman" w:hAnsi="Times New Roman" w:cs="Times New Roman"/>
          <w:b/>
          <w:sz w:val="28"/>
          <w:szCs w:val="28"/>
        </w:rPr>
        <w:t> </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47"/>
        <w:gridCol w:w="5669"/>
      </w:tblGrid>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center"/>
              <w:rPr>
                <w:rFonts w:ascii="Times New Roman" w:hAnsi="Times New Roman" w:cs="Times New Roman"/>
                <w:bCs/>
                <w:sz w:val="28"/>
                <w:szCs w:val="28"/>
              </w:rPr>
            </w:pPr>
          </w:p>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1.</w:t>
            </w:r>
          </w:p>
          <w:p w:rsidR="002158DD" w:rsidRPr="008F1EBF" w:rsidRDefault="002158DD" w:rsidP="00FA475C">
            <w:pPr>
              <w:pStyle w:val="aa"/>
              <w:spacing w:line="276" w:lineRule="auto"/>
              <w:jc w:val="center"/>
              <w:rPr>
                <w:rFonts w:ascii="Times New Roman" w:hAnsi="Times New Roman" w:cs="Times New Roman"/>
                <w:bCs/>
                <w:sz w:val="28"/>
                <w:szCs w:val="28"/>
              </w:rPr>
            </w:pPr>
          </w:p>
        </w:tc>
        <w:tc>
          <w:tcPr>
            <w:tcW w:w="3147"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Ініціатор розроблення Програми</w:t>
            </w:r>
          </w:p>
        </w:tc>
        <w:tc>
          <w:tcPr>
            <w:tcW w:w="5669"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both"/>
              <w:rPr>
                <w:rFonts w:ascii="Times New Roman" w:hAnsi="Times New Roman" w:cs="Times New Roman"/>
                <w:bCs/>
                <w:sz w:val="28"/>
                <w:szCs w:val="28"/>
              </w:rPr>
            </w:pPr>
            <w:proofErr w:type="spellStart"/>
            <w:r w:rsidRPr="008F1EBF">
              <w:rPr>
                <w:rFonts w:ascii="Times New Roman" w:hAnsi="Times New Roman" w:cs="Times New Roman"/>
                <w:bCs/>
                <w:sz w:val="28"/>
                <w:szCs w:val="28"/>
                <w:lang w:val="uk-UA"/>
              </w:rPr>
              <w:t>Слобожансь</w:t>
            </w:r>
            <w:proofErr w:type="spellEnd"/>
            <w:r w:rsidRPr="008F1EBF">
              <w:rPr>
                <w:rFonts w:ascii="Times New Roman" w:hAnsi="Times New Roman" w:cs="Times New Roman"/>
                <w:bCs/>
                <w:sz w:val="28"/>
                <w:szCs w:val="28"/>
              </w:rPr>
              <w:t>ка міська рада</w:t>
            </w: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center"/>
              <w:rPr>
                <w:rFonts w:ascii="Times New Roman" w:hAnsi="Times New Roman" w:cs="Times New Roman"/>
                <w:bCs/>
                <w:sz w:val="28"/>
                <w:szCs w:val="28"/>
              </w:rPr>
            </w:pPr>
          </w:p>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2.</w:t>
            </w:r>
          </w:p>
          <w:p w:rsidR="002158DD" w:rsidRPr="008F1EBF" w:rsidRDefault="002158DD" w:rsidP="00FA475C">
            <w:pPr>
              <w:pStyle w:val="aa"/>
              <w:spacing w:line="276" w:lineRule="auto"/>
              <w:jc w:val="center"/>
              <w:rPr>
                <w:rFonts w:ascii="Times New Roman" w:hAnsi="Times New Roman" w:cs="Times New Roman"/>
                <w:bCs/>
                <w:sz w:val="28"/>
                <w:szCs w:val="28"/>
              </w:rPr>
            </w:pPr>
          </w:p>
        </w:tc>
        <w:tc>
          <w:tcPr>
            <w:tcW w:w="3147"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Законодавча  база Програми</w:t>
            </w:r>
          </w:p>
        </w:tc>
        <w:tc>
          <w:tcPr>
            <w:tcW w:w="566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both"/>
              <w:rPr>
                <w:rFonts w:ascii="Times New Roman" w:hAnsi="Times New Roman" w:cs="Times New Roman"/>
                <w:bCs/>
                <w:sz w:val="28"/>
                <w:szCs w:val="28"/>
                <w:lang w:val="uk-UA"/>
              </w:rPr>
            </w:pPr>
            <w:r w:rsidRPr="008F1EBF">
              <w:rPr>
                <w:rFonts w:ascii="Times New Roman" w:hAnsi="Times New Roman" w:cs="Times New Roman"/>
                <w:bCs/>
                <w:sz w:val="28"/>
                <w:szCs w:val="28"/>
                <w:lang w:val="uk-UA"/>
              </w:rPr>
              <w:t>Закон України «Про місцеве самоврядування»</w:t>
            </w: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center"/>
              <w:rPr>
                <w:rFonts w:ascii="Times New Roman" w:hAnsi="Times New Roman" w:cs="Times New Roman"/>
                <w:bCs/>
                <w:sz w:val="28"/>
                <w:szCs w:val="28"/>
              </w:rPr>
            </w:pPr>
          </w:p>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lang w:val="uk-UA"/>
              </w:rPr>
              <w:t>3</w:t>
            </w:r>
            <w:r w:rsidRPr="008F1EBF">
              <w:rPr>
                <w:rFonts w:ascii="Times New Roman" w:hAnsi="Times New Roman" w:cs="Times New Roman"/>
                <w:bCs/>
                <w:sz w:val="28"/>
                <w:szCs w:val="28"/>
              </w:rPr>
              <w:t>.</w:t>
            </w:r>
          </w:p>
          <w:p w:rsidR="002158DD" w:rsidRPr="008F1EBF" w:rsidRDefault="002158DD" w:rsidP="00FA475C">
            <w:pPr>
              <w:pStyle w:val="aa"/>
              <w:spacing w:line="276" w:lineRule="auto"/>
              <w:jc w:val="center"/>
              <w:rPr>
                <w:rFonts w:ascii="Times New Roman" w:hAnsi="Times New Roman" w:cs="Times New Roman"/>
                <w:bCs/>
                <w:sz w:val="28"/>
                <w:szCs w:val="28"/>
              </w:rPr>
            </w:pPr>
          </w:p>
        </w:tc>
        <w:tc>
          <w:tcPr>
            <w:tcW w:w="3147"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Розробник Програми</w:t>
            </w:r>
          </w:p>
        </w:tc>
        <w:tc>
          <w:tcPr>
            <w:tcW w:w="5669"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both"/>
              <w:rPr>
                <w:rFonts w:ascii="Times New Roman" w:hAnsi="Times New Roman" w:cs="Times New Roman"/>
                <w:bCs/>
                <w:sz w:val="28"/>
                <w:szCs w:val="28"/>
                <w:lang w:val="uk-UA"/>
              </w:rPr>
            </w:pPr>
            <w:r w:rsidRPr="008F1EBF">
              <w:rPr>
                <w:rFonts w:ascii="Times New Roman" w:hAnsi="Times New Roman" w:cs="Times New Roman"/>
                <w:bCs/>
                <w:sz w:val="28"/>
                <w:szCs w:val="28"/>
                <w:lang w:val="uk-UA"/>
              </w:rPr>
              <w:t>Слобожанська міська рада</w:t>
            </w: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rPr>
                <w:rFonts w:ascii="Times New Roman" w:hAnsi="Times New Roman" w:cs="Times New Roman"/>
                <w:bCs/>
                <w:sz w:val="28"/>
                <w:szCs w:val="28"/>
                <w:lang w:val="uk-UA"/>
              </w:rPr>
            </w:pPr>
          </w:p>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lang w:val="uk-UA"/>
              </w:rPr>
              <w:t>4</w:t>
            </w:r>
            <w:r w:rsidRPr="008F1EBF">
              <w:rPr>
                <w:rFonts w:ascii="Times New Roman" w:hAnsi="Times New Roman" w:cs="Times New Roman"/>
                <w:bCs/>
                <w:sz w:val="28"/>
                <w:szCs w:val="28"/>
              </w:rPr>
              <w:t>.</w:t>
            </w:r>
          </w:p>
        </w:tc>
        <w:tc>
          <w:tcPr>
            <w:tcW w:w="3147"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center"/>
              <w:rPr>
                <w:rFonts w:ascii="Times New Roman" w:hAnsi="Times New Roman" w:cs="Times New Roman"/>
                <w:bCs/>
                <w:sz w:val="28"/>
                <w:szCs w:val="28"/>
                <w:lang w:val="uk-UA"/>
              </w:rPr>
            </w:pPr>
            <w:r w:rsidRPr="008F1EBF">
              <w:rPr>
                <w:rFonts w:ascii="Times New Roman" w:hAnsi="Times New Roman" w:cs="Times New Roman"/>
                <w:bCs/>
                <w:sz w:val="28"/>
                <w:szCs w:val="28"/>
              </w:rPr>
              <w:t>Відповідальний виконавець Програми</w:t>
            </w:r>
          </w:p>
        </w:tc>
        <w:tc>
          <w:tcPr>
            <w:tcW w:w="566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both"/>
              <w:rPr>
                <w:rFonts w:ascii="Times New Roman" w:hAnsi="Times New Roman" w:cs="Times New Roman"/>
                <w:bCs/>
                <w:sz w:val="28"/>
                <w:szCs w:val="28"/>
              </w:rPr>
            </w:pPr>
            <w:r w:rsidRPr="008F1EBF">
              <w:rPr>
                <w:rFonts w:ascii="Times New Roman" w:hAnsi="Times New Roman" w:cs="Times New Roman"/>
                <w:bCs/>
                <w:sz w:val="28"/>
                <w:szCs w:val="28"/>
                <w:lang w:val="uk-UA"/>
              </w:rPr>
              <w:t xml:space="preserve">Слобожанська </w:t>
            </w:r>
            <w:r w:rsidRPr="008F1EBF">
              <w:rPr>
                <w:rFonts w:ascii="Times New Roman" w:hAnsi="Times New Roman" w:cs="Times New Roman"/>
                <w:bCs/>
                <w:sz w:val="28"/>
                <w:szCs w:val="28"/>
              </w:rPr>
              <w:t xml:space="preserve">міська рада </w:t>
            </w:r>
          </w:p>
          <w:p w:rsidR="002158DD" w:rsidRPr="008F1EBF" w:rsidRDefault="002158DD" w:rsidP="00FA475C">
            <w:pPr>
              <w:pStyle w:val="aa"/>
              <w:spacing w:line="276" w:lineRule="auto"/>
              <w:jc w:val="both"/>
              <w:rPr>
                <w:rFonts w:ascii="Times New Roman" w:hAnsi="Times New Roman" w:cs="Times New Roman"/>
                <w:bCs/>
                <w:sz w:val="28"/>
                <w:szCs w:val="28"/>
              </w:rPr>
            </w:pP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jc w:val="center"/>
              <w:rPr>
                <w:rFonts w:ascii="Times New Roman" w:hAnsi="Times New Roman" w:cs="Times New Roman"/>
                <w:bCs/>
                <w:sz w:val="28"/>
                <w:szCs w:val="28"/>
              </w:rPr>
            </w:pPr>
          </w:p>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lang w:val="uk-UA"/>
              </w:rPr>
              <w:t>5</w:t>
            </w:r>
            <w:r w:rsidRPr="008F1EBF">
              <w:rPr>
                <w:rFonts w:ascii="Times New Roman" w:hAnsi="Times New Roman" w:cs="Times New Roman"/>
                <w:bCs/>
                <w:sz w:val="28"/>
                <w:szCs w:val="28"/>
              </w:rPr>
              <w:t>.</w:t>
            </w:r>
          </w:p>
          <w:p w:rsidR="002158DD" w:rsidRPr="008F1EBF" w:rsidRDefault="002158DD" w:rsidP="00FA475C">
            <w:pPr>
              <w:pStyle w:val="aa"/>
              <w:spacing w:line="276" w:lineRule="auto"/>
              <w:jc w:val="center"/>
              <w:rPr>
                <w:rFonts w:ascii="Times New Roman" w:hAnsi="Times New Roman" w:cs="Times New Roman"/>
                <w:bCs/>
                <w:sz w:val="28"/>
                <w:szCs w:val="28"/>
              </w:rPr>
            </w:pPr>
          </w:p>
        </w:tc>
        <w:tc>
          <w:tcPr>
            <w:tcW w:w="3147"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center"/>
              <w:rPr>
                <w:rFonts w:ascii="Times New Roman" w:hAnsi="Times New Roman" w:cs="Times New Roman"/>
                <w:bCs/>
                <w:sz w:val="28"/>
                <w:szCs w:val="28"/>
                <w:lang w:val="uk-UA"/>
              </w:rPr>
            </w:pPr>
            <w:r w:rsidRPr="008F1EBF">
              <w:rPr>
                <w:rFonts w:ascii="Times New Roman" w:hAnsi="Times New Roman" w:cs="Times New Roman"/>
                <w:bCs/>
                <w:sz w:val="28"/>
                <w:szCs w:val="28"/>
                <w:lang w:val="uk-UA"/>
              </w:rPr>
              <w:t>У</w:t>
            </w:r>
            <w:r w:rsidRPr="008F1EBF">
              <w:rPr>
                <w:rFonts w:ascii="Times New Roman" w:hAnsi="Times New Roman" w:cs="Times New Roman"/>
                <w:bCs/>
                <w:sz w:val="28"/>
                <w:szCs w:val="28"/>
              </w:rPr>
              <w:t>часники Програми</w:t>
            </w:r>
          </w:p>
        </w:tc>
        <w:tc>
          <w:tcPr>
            <w:tcW w:w="5669"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2158DD">
            <w:pPr>
              <w:pStyle w:val="aa"/>
              <w:spacing w:line="276" w:lineRule="auto"/>
              <w:jc w:val="both"/>
              <w:rPr>
                <w:rFonts w:ascii="Times New Roman" w:hAnsi="Times New Roman" w:cs="Times New Roman"/>
                <w:bCs/>
                <w:sz w:val="28"/>
                <w:szCs w:val="28"/>
              </w:rPr>
            </w:pPr>
            <w:r w:rsidRPr="008F1EBF">
              <w:rPr>
                <w:rFonts w:ascii="Times New Roman" w:hAnsi="Times New Roman" w:cs="Times New Roman"/>
                <w:bCs/>
                <w:sz w:val="28"/>
                <w:szCs w:val="28"/>
                <w:lang w:val="uk-UA"/>
              </w:rPr>
              <w:t xml:space="preserve">Слобожанська </w:t>
            </w:r>
            <w:r w:rsidRPr="008F1EBF">
              <w:rPr>
                <w:rFonts w:ascii="Times New Roman" w:hAnsi="Times New Roman" w:cs="Times New Roman"/>
                <w:bCs/>
                <w:sz w:val="28"/>
                <w:szCs w:val="28"/>
              </w:rPr>
              <w:t xml:space="preserve">міська рада </w:t>
            </w:r>
          </w:p>
          <w:p w:rsidR="002158DD" w:rsidRPr="008F1EBF" w:rsidRDefault="002158DD" w:rsidP="00FA475C">
            <w:pPr>
              <w:pStyle w:val="aa"/>
              <w:spacing w:line="276" w:lineRule="auto"/>
              <w:jc w:val="both"/>
              <w:rPr>
                <w:rFonts w:ascii="Times New Roman" w:hAnsi="Times New Roman" w:cs="Times New Roman"/>
                <w:bCs/>
                <w:sz w:val="28"/>
                <w:szCs w:val="28"/>
                <w:lang w:val="uk-UA"/>
              </w:rPr>
            </w:pP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vAlign w:val="center"/>
          </w:tcPr>
          <w:p w:rsidR="002158DD" w:rsidRPr="008F1EBF" w:rsidRDefault="002158DD" w:rsidP="00FA475C">
            <w:pPr>
              <w:pStyle w:val="aa"/>
              <w:spacing w:line="276" w:lineRule="auto"/>
              <w:rPr>
                <w:rFonts w:ascii="Times New Roman" w:hAnsi="Times New Roman" w:cs="Times New Roman"/>
                <w:bCs/>
                <w:color w:val="auto"/>
                <w:sz w:val="28"/>
                <w:szCs w:val="28"/>
                <w:lang w:val="uk-UA"/>
              </w:rPr>
            </w:pPr>
          </w:p>
          <w:p w:rsidR="002158DD" w:rsidRPr="008F1EBF" w:rsidRDefault="002158DD" w:rsidP="00FA475C">
            <w:pPr>
              <w:pStyle w:val="aa"/>
              <w:spacing w:line="276" w:lineRule="auto"/>
              <w:jc w:val="center"/>
              <w:rPr>
                <w:rFonts w:ascii="Times New Roman" w:hAnsi="Times New Roman" w:cs="Times New Roman"/>
                <w:bCs/>
                <w:color w:val="auto"/>
                <w:sz w:val="28"/>
                <w:szCs w:val="28"/>
                <w:lang w:val="uk-UA"/>
              </w:rPr>
            </w:pPr>
            <w:r w:rsidRPr="008F1EBF">
              <w:rPr>
                <w:rFonts w:ascii="Times New Roman" w:hAnsi="Times New Roman" w:cs="Times New Roman"/>
                <w:bCs/>
                <w:color w:val="auto"/>
                <w:sz w:val="28"/>
                <w:szCs w:val="28"/>
                <w:lang w:val="uk-UA"/>
              </w:rPr>
              <w:t>6</w:t>
            </w:r>
            <w:r w:rsidRPr="008F1EBF">
              <w:rPr>
                <w:rFonts w:ascii="Times New Roman" w:hAnsi="Times New Roman" w:cs="Times New Roman"/>
                <w:bCs/>
                <w:color w:val="auto"/>
                <w:sz w:val="28"/>
                <w:szCs w:val="28"/>
              </w:rPr>
              <w:t>.</w:t>
            </w:r>
          </w:p>
          <w:p w:rsidR="002158DD" w:rsidRPr="008F1EBF" w:rsidRDefault="002158DD" w:rsidP="00FA475C">
            <w:pPr>
              <w:pStyle w:val="aa"/>
              <w:spacing w:line="276" w:lineRule="auto"/>
              <w:jc w:val="center"/>
              <w:rPr>
                <w:rFonts w:ascii="Times New Roman" w:hAnsi="Times New Roman" w:cs="Times New Roman"/>
                <w:bCs/>
                <w:color w:val="auto"/>
                <w:sz w:val="28"/>
                <w:szCs w:val="28"/>
                <w:lang w:val="uk-UA"/>
              </w:rPr>
            </w:pPr>
          </w:p>
          <w:p w:rsidR="002158DD" w:rsidRPr="008F1EBF" w:rsidRDefault="002158DD" w:rsidP="00FA475C">
            <w:pPr>
              <w:pStyle w:val="aa"/>
              <w:spacing w:line="276" w:lineRule="auto"/>
              <w:jc w:val="center"/>
              <w:rPr>
                <w:rFonts w:ascii="Times New Roman" w:hAnsi="Times New Roman" w:cs="Times New Roman"/>
                <w:bCs/>
                <w:sz w:val="28"/>
                <w:szCs w:val="28"/>
              </w:rPr>
            </w:pPr>
          </w:p>
        </w:tc>
        <w:tc>
          <w:tcPr>
            <w:tcW w:w="3147"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center"/>
              <w:rPr>
                <w:rFonts w:ascii="Times New Roman" w:hAnsi="Times New Roman" w:cs="Times New Roman"/>
                <w:bCs/>
                <w:sz w:val="28"/>
                <w:szCs w:val="28"/>
              </w:rPr>
            </w:pPr>
            <w:r w:rsidRPr="008F1EBF">
              <w:rPr>
                <w:rFonts w:ascii="Times New Roman" w:hAnsi="Times New Roman" w:cs="Times New Roman"/>
                <w:bCs/>
                <w:sz w:val="28"/>
                <w:szCs w:val="28"/>
              </w:rPr>
              <w:t>Термін реалізації Програми</w:t>
            </w:r>
          </w:p>
        </w:tc>
        <w:tc>
          <w:tcPr>
            <w:tcW w:w="5669" w:type="dxa"/>
            <w:tcBorders>
              <w:top w:val="single" w:sz="4" w:space="0" w:color="auto"/>
              <w:left w:val="single" w:sz="4" w:space="0" w:color="auto"/>
              <w:bottom w:val="single" w:sz="4" w:space="0" w:color="auto"/>
              <w:right w:val="single" w:sz="4" w:space="0" w:color="auto"/>
            </w:tcBorders>
            <w:vAlign w:val="center"/>
            <w:hideMark/>
          </w:tcPr>
          <w:p w:rsidR="002158DD" w:rsidRPr="008F1EBF" w:rsidRDefault="002158DD" w:rsidP="00FA475C">
            <w:pPr>
              <w:pStyle w:val="aa"/>
              <w:spacing w:line="276" w:lineRule="auto"/>
              <w:jc w:val="both"/>
              <w:rPr>
                <w:rFonts w:ascii="Times New Roman" w:hAnsi="Times New Roman" w:cs="Times New Roman"/>
                <w:bCs/>
                <w:sz w:val="28"/>
                <w:szCs w:val="28"/>
              </w:rPr>
            </w:pPr>
            <w:r w:rsidRPr="008F1EBF">
              <w:rPr>
                <w:rFonts w:ascii="Times New Roman" w:hAnsi="Times New Roman" w:cs="Times New Roman"/>
                <w:bCs/>
                <w:sz w:val="28"/>
                <w:szCs w:val="28"/>
              </w:rPr>
              <w:t>202</w:t>
            </w:r>
            <w:r w:rsidRPr="008F1EBF">
              <w:rPr>
                <w:rFonts w:ascii="Times New Roman" w:hAnsi="Times New Roman" w:cs="Times New Roman"/>
                <w:bCs/>
                <w:sz w:val="28"/>
                <w:szCs w:val="28"/>
                <w:lang w:val="uk-UA"/>
              </w:rPr>
              <w:t>6</w:t>
            </w:r>
            <w:r w:rsidRPr="008F1EBF">
              <w:rPr>
                <w:rFonts w:ascii="Times New Roman" w:hAnsi="Times New Roman" w:cs="Times New Roman"/>
                <w:bCs/>
                <w:sz w:val="28"/>
                <w:szCs w:val="28"/>
              </w:rPr>
              <w:t>-20</w:t>
            </w:r>
            <w:r w:rsidRPr="008F1EBF">
              <w:rPr>
                <w:rFonts w:ascii="Times New Roman" w:hAnsi="Times New Roman" w:cs="Times New Roman"/>
                <w:bCs/>
                <w:sz w:val="28"/>
                <w:szCs w:val="28"/>
                <w:lang w:val="uk-UA"/>
              </w:rPr>
              <w:t>30</w:t>
            </w:r>
            <w:r w:rsidRPr="008F1EBF">
              <w:rPr>
                <w:rFonts w:ascii="Times New Roman" w:hAnsi="Times New Roman" w:cs="Times New Roman"/>
                <w:bCs/>
                <w:sz w:val="28"/>
                <w:szCs w:val="28"/>
              </w:rPr>
              <w:t xml:space="preserve"> роки</w:t>
            </w: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tcPr>
          <w:p w:rsidR="002158DD" w:rsidRPr="008F1EBF" w:rsidRDefault="002158DD" w:rsidP="00FA475C">
            <w:pPr>
              <w:pStyle w:val="aa"/>
              <w:spacing w:line="276" w:lineRule="auto"/>
              <w:jc w:val="center"/>
              <w:rPr>
                <w:rFonts w:ascii="Times New Roman" w:hAnsi="Times New Roman" w:cs="Times New Roman"/>
                <w:bCs/>
                <w:color w:val="auto"/>
                <w:sz w:val="28"/>
                <w:szCs w:val="28"/>
                <w:lang w:val="uk-UA"/>
              </w:rPr>
            </w:pPr>
            <w:r w:rsidRPr="008F1EBF">
              <w:rPr>
                <w:rFonts w:ascii="Times New Roman" w:eastAsia="Times New Roman" w:hAnsi="Times New Roman" w:cs="Times New Roman"/>
                <w:sz w:val="28"/>
                <w:szCs w:val="28"/>
                <w:lang w:val="uk-UA"/>
              </w:rPr>
              <w:t>7</w:t>
            </w:r>
          </w:p>
        </w:tc>
        <w:tc>
          <w:tcPr>
            <w:tcW w:w="3147" w:type="dxa"/>
            <w:tcBorders>
              <w:top w:val="single" w:sz="4" w:space="0" w:color="auto"/>
              <w:left w:val="single" w:sz="4" w:space="0" w:color="auto"/>
              <w:bottom w:val="single" w:sz="4" w:space="0" w:color="auto"/>
              <w:right w:val="single" w:sz="4" w:space="0" w:color="auto"/>
            </w:tcBorders>
          </w:tcPr>
          <w:p w:rsidR="002158DD" w:rsidRPr="008F1EBF" w:rsidRDefault="002158DD" w:rsidP="00FA475C">
            <w:pPr>
              <w:shd w:val="clear" w:color="auto" w:fill="FFFFFF"/>
              <w:ind w:left="64"/>
              <w:rPr>
                <w:rFonts w:ascii="Times New Roman" w:hAnsi="Times New Roman" w:cs="Times New Roman"/>
                <w:sz w:val="28"/>
                <w:szCs w:val="28"/>
                <w:lang w:eastAsia="ru-RU"/>
              </w:rPr>
            </w:pPr>
            <w:r w:rsidRPr="008F1EBF">
              <w:rPr>
                <w:rFonts w:ascii="Times New Roman" w:hAnsi="Times New Roman" w:cs="Times New Roman"/>
                <w:sz w:val="28"/>
                <w:szCs w:val="28"/>
                <w:lang w:eastAsia="ru-RU"/>
              </w:rPr>
              <w:t>Основні джерела</w:t>
            </w:r>
          </w:p>
          <w:p w:rsidR="002158DD" w:rsidRPr="008F1EBF" w:rsidRDefault="002158DD" w:rsidP="00FA475C">
            <w:pPr>
              <w:shd w:val="clear" w:color="auto" w:fill="FFFFFF"/>
              <w:ind w:left="64"/>
              <w:rPr>
                <w:rFonts w:ascii="Times New Roman" w:hAnsi="Times New Roman" w:cs="Times New Roman"/>
                <w:sz w:val="28"/>
                <w:szCs w:val="28"/>
                <w:lang w:eastAsia="ru-RU"/>
              </w:rPr>
            </w:pPr>
            <w:r w:rsidRPr="008F1EBF">
              <w:rPr>
                <w:rFonts w:ascii="Times New Roman" w:hAnsi="Times New Roman" w:cs="Times New Roman"/>
                <w:sz w:val="28"/>
                <w:szCs w:val="28"/>
                <w:lang w:eastAsia="ru-RU"/>
              </w:rPr>
              <w:t>фінансування заходів</w:t>
            </w:r>
          </w:p>
          <w:p w:rsidR="002158DD" w:rsidRPr="008F1EBF" w:rsidRDefault="002158DD" w:rsidP="00FA475C">
            <w:pPr>
              <w:pStyle w:val="aa"/>
              <w:spacing w:line="276" w:lineRule="auto"/>
              <w:jc w:val="center"/>
              <w:rPr>
                <w:rFonts w:ascii="Times New Roman" w:hAnsi="Times New Roman" w:cs="Times New Roman"/>
                <w:bCs/>
                <w:color w:val="auto"/>
                <w:sz w:val="28"/>
                <w:szCs w:val="28"/>
              </w:rPr>
            </w:pPr>
            <w:r w:rsidRPr="008F1EBF">
              <w:rPr>
                <w:rFonts w:ascii="Times New Roman" w:eastAsia="Times New Roman" w:hAnsi="Times New Roman" w:cs="Times New Roman"/>
                <w:sz w:val="28"/>
                <w:szCs w:val="28"/>
              </w:rPr>
              <w:t>програми</w:t>
            </w:r>
          </w:p>
        </w:tc>
        <w:tc>
          <w:tcPr>
            <w:tcW w:w="56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158DD" w:rsidRPr="008F1EBF" w:rsidRDefault="002158DD" w:rsidP="00FA475C">
            <w:pPr>
              <w:pStyle w:val="aa"/>
              <w:spacing w:line="276" w:lineRule="auto"/>
              <w:jc w:val="both"/>
              <w:rPr>
                <w:rFonts w:ascii="Times New Roman" w:hAnsi="Times New Roman" w:cs="Times New Roman"/>
                <w:bCs/>
                <w:sz w:val="28"/>
                <w:szCs w:val="28"/>
              </w:rPr>
            </w:pPr>
            <w:r w:rsidRPr="008F1EBF">
              <w:rPr>
                <w:rFonts w:ascii="Times New Roman" w:eastAsia="Times New Roman" w:hAnsi="Times New Roman" w:cs="Times New Roman"/>
                <w:sz w:val="28"/>
                <w:szCs w:val="28"/>
                <w:lang w:val="uk-UA"/>
              </w:rPr>
              <w:t>Бюджет Слобожанської міської територіальної громади; інші джерела, не заборонені законодавством</w:t>
            </w:r>
          </w:p>
        </w:tc>
      </w:tr>
      <w:tr w:rsidR="002158DD" w:rsidRPr="008F1EBF" w:rsidTr="00FA475C">
        <w:trPr>
          <w:trHeight w:val="57"/>
        </w:trPr>
        <w:tc>
          <w:tcPr>
            <w:tcW w:w="709" w:type="dxa"/>
            <w:tcBorders>
              <w:top w:val="single" w:sz="4" w:space="0" w:color="auto"/>
              <w:left w:val="single" w:sz="4" w:space="0" w:color="auto"/>
              <w:bottom w:val="single" w:sz="4" w:space="0" w:color="auto"/>
              <w:right w:val="single" w:sz="4" w:space="0" w:color="auto"/>
            </w:tcBorders>
          </w:tcPr>
          <w:p w:rsidR="002158DD" w:rsidRPr="008F1EBF" w:rsidRDefault="002158DD" w:rsidP="00FA475C">
            <w:pPr>
              <w:pStyle w:val="aa"/>
              <w:spacing w:line="276" w:lineRule="auto"/>
              <w:jc w:val="center"/>
              <w:rPr>
                <w:rFonts w:ascii="Times New Roman" w:hAnsi="Times New Roman" w:cs="Times New Roman"/>
                <w:bCs/>
                <w:color w:val="auto"/>
                <w:sz w:val="28"/>
                <w:szCs w:val="28"/>
                <w:lang w:val="uk-UA"/>
              </w:rPr>
            </w:pPr>
            <w:r w:rsidRPr="008F1EBF">
              <w:rPr>
                <w:rFonts w:ascii="Times New Roman" w:eastAsia="Times New Roman" w:hAnsi="Times New Roman" w:cs="Times New Roman"/>
                <w:sz w:val="28"/>
                <w:szCs w:val="28"/>
                <w:lang w:val="uk-UA"/>
              </w:rPr>
              <w:t>8</w:t>
            </w:r>
          </w:p>
        </w:tc>
        <w:tc>
          <w:tcPr>
            <w:tcW w:w="3147" w:type="dxa"/>
            <w:tcBorders>
              <w:top w:val="single" w:sz="4" w:space="0" w:color="auto"/>
              <w:left w:val="single" w:sz="4" w:space="0" w:color="auto"/>
              <w:bottom w:val="single" w:sz="4" w:space="0" w:color="auto"/>
              <w:right w:val="single" w:sz="4" w:space="0" w:color="auto"/>
            </w:tcBorders>
          </w:tcPr>
          <w:p w:rsidR="002158DD" w:rsidRPr="008F1EBF" w:rsidRDefault="002158DD" w:rsidP="00FA475C">
            <w:pPr>
              <w:shd w:val="clear" w:color="auto" w:fill="FFFFFF"/>
              <w:ind w:left="64"/>
              <w:rPr>
                <w:rFonts w:ascii="Times New Roman" w:hAnsi="Times New Roman" w:cs="Times New Roman"/>
                <w:sz w:val="28"/>
                <w:szCs w:val="28"/>
                <w:lang w:eastAsia="ru-RU"/>
              </w:rPr>
            </w:pPr>
            <w:r w:rsidRPr="008F1EBF">
              <w:rPr>
                <w:rFonts w:ascii="Times New Roman" w:hAnsi="Times New Roman" w:cs="Times New Roman"/>
                <w:sz w:val="28"/>
                <w:szCs w:val="28"/>
                <w:lang w:eastAsia="ru-RU"/>
              </w:rPr>
              <w:t>Орієнтовний загальний обсяг фінансових ресурсів, необхідних для реалізації Програми</w:t>
            </w:r>
          </w:p>
          <w:p w:rsidR="002158DD" w:rsidRPr="008F1EBF" w:rsidRDefault="002158DD" w:rsidP="00FA475C">
            <w:pPr>
              <w:pStyle w:val="aa"/>
              <w:spacing w:line="276" w:lineRule="auto"/>
              <w:jc w:val="center"/>
              <w:rPr>
                <w:rFonts w:ascii="Times New Roman" w:hAnsi="Times New Roman" w:cs="Times New Roman"/>
                <w:bCs/>
                <w:color w:val="auto"/>
                <w:sz w:val="28"/>
                <w:szCs w:val="28"/>
                <w:lang w:val="uk-UA"/>
              </w:rPr>
            </w:pPr>
          </w:p>
        </w:tc>
        <w:tc>
          <w:tcPr>
            <w:tcW w:w="5669" w:type="dxa"/>
            <w:tcBorders>
              <w:top w:val="single" w:sz="4" w:space="0" w:color="auto"/>
              <w:left w:val="single" w:sz="4" w:space="0" w:color="auto"/>
              <w:bottom w:val="single" w:sz="4" w:space="0" w:color="auto"/>
              <w:right w:val="single" w:sz="4" w:space="0" w:color="auto"/>
            </w:tcBorders>
            <w:shd w:val="clear" w:color="auto" w:fill="FFFFFF" w:themeFill="background1"/>
          </w:tcPr>
          <w:p w:rsidR="002158DD" w:rsidRPr="008F1EBF" w:rsidRDefault="002158DD" w:rsidP="00FA475C">
            <w:pPr>
              <w:pStyle w:val="aa"/>
              <w:spacing w:line="276" w:lineRule="auto"/>
              <w:jc w:val="both"/>
              <w:rPr>
                <w:rFonts w:ascii="Times New Roman" w:hAnsi="Times New Roman" w:cs="Times New Roman"/>
                <w:bCs/>
                <w:sz w:val="28"/>
                <w:szCs w:val="28"/>
                <w:lang w:val="uk-UA"/>
              </w:rPr>
            </w:pPr>
            <w:r w:rsidRPr="008F1EBF">
              <w:rPr>
                <w:rFonts w:ascii="Times New Roman" w:hAnsi="Times New Roman" w:cs="Times New Roman"/>
                <w:bCs/>
                <w:sz w:val="28"/>
                <w:szCs w:val="28"/>
                <w:lang w:val="uk-UA"/>
              </w:rPr>
              <w:t>В  межах бюджетних призначень на відповідний період.</w:t>
            </w:r>
          </w:p>
        </w:tc>
      </w:tr>
    </w:tbl>
    <w:p w:rsidR="00761AC9" w:rsidRPr="008F1EBF" w:rsidRDefault="00761AC9">
      <w:pPr>
        <w:pStyle w:val="Bodytext30"/>
        <w:shd w:val="clear" w:color="auto" w:fill="auto"/>
        <w:tabs>
          <w:tab w:val="left" w:pos="8745"/>
        </w:tabs>
        <w:spacing w:after="0"/>
        <w:ind w:left="6460" w:right="160"/>
        <w:jc w:val="both"/>
        <w:rPr>
          <w:rStyle w:val="Bodytext3Bold"/>
          <w:sz w:val="28"/>
          <w:szCs w:val="28"/>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p w:rsidR="00761AC9" w:rsidRDefault="00761AC9">
      <w:pPr>
        <w:pStyle w:val="Bodytext30"/>
        <w:shd w:val="clear" w:color="auto" w:fill="auto"/>
        <w:tabs>
          <w:tab w:val="left" w:pos="8745"/>
        </w:tabs>
        <w:spacing w:after="0"/>
        <w:ind w:left="6460" w:right="160"/>
        <w:jc w:val="both"/>
        <w:rPr>
          <w:rStyle w:val="Bodytext3Bold"/>
          <w:lang w:eastAsia="uk-UA"/>
        </w:rPr>
      </w:pPr>
    </w:p>
    <w:sectPr w:rsidR="00761AC9" w:rsidSect="00CF2913">
      <w:type w:val="continuous"/>
      <w:pgSz w:w="11905" w:h="16837"/>
      <w:pgMar w:top="1134" w:right="567" w:bottom="1134"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15:restartNumberingAfterBreak="0">
    <w:nsid w:val="00000003"/>
    <w:multiLevelType w:val="multilevel"/>
    <w:tmpl w:val="FFFFFFFF"/>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3"/>
      <w:numFmt w:val="upperRoman"/>
      <w:lvlText w:val="%2."/>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 w15:restartNumberingAfterBreak="0">
    <w:nsid w:val="00000005"/>
    <w:multiLevelType w:val="multilevel"/>
    <w:tmpl w:val="FFFFFFFF"/>
    <w:lvl w:ilvl="0">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6"/>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3" w15:restartNumberingAfterBreak="0">
    <w:nsid w:val="58C00FD2"/>
    <w:multiLevelType w:val="hybridMultilevel"/>
    <w:tmpl w:val="FFFFFFFF"/>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5D9F675D"/>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653B5267"/>
    <w:multiLevelType w:val="hybridMultilevel"/>
    <w:tmpl w:val="FFFFFFFF"/>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73248BB"/>
    <w:multiLevelType w:val="hybridMultilevel"/>
    <w:tmpl w:val="FFFFFFFF"/>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776533A5"/>
    <w:multiLevelType w:val="hybridMultilevel"/>
    <w:tmpl w:val="FFFFFFFF"/>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16cid:durableId="573442618">
    <w:abstractNumId w:val="0"/>
  </w:num>
  <w:num w:numId="2" w16cid:durableId="365251676">
    <w:abstractNumId w:val="1"/>
  </w:num>
  <w:num w:numId="3" w16cid:durableId="829752712">
    <w:abstractNumId w:val="2"/>
  </w:num>
  <w:num w:numId="4" w16cid:durableId="1581215936">
    <w:abstractNumId w:val="5"/>
  </w:num>
  <w:num w:numId="5" w16cid:durableId="898980234">
    <w:abstractNumId w:val="6"/>
  </w:num>
  <w:num w:numId="6" w16cid:durableId="1169516653">
    <w:abstractNumId w:val="3"/>
  </w:num>
  <w:num w:numId="7" w16cid:durableId="1645113337">
    <w:abstractNumId w:val="7"/>
  </w:num>
  <w:num w:numId="8" w16cid:durableId="2120251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81"/>
  <w:drawingGridVerticalSpacing w:val="181"/>
  <w:doNotShadeFormData/>
  <w:characterSpacingControl w:val="compressPunctuation"/>
  <w:doNotValidateAgainstSchema/>
  <w:doNotDemarcateInvalidXml/>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3AA"/>
    <w:rsid w:val="000018FB"/>
    <w:rsid w:val="00017AC6"/>
    <w:rsid w:val="00017CBD"/>
    <w:rsid w:val="000357F0"/>
    <w:rsid w:val="0004159C"/>
    <w:rsid w:val="000B559F"/>
    <w:rsid w:val="000C0C65"/>
    <w:rsid w:val="000E42BA"/>
    <w:rsid w:val="00184180"/>
    <w:rsid w:val="00193925"/>
    <w:rsid w:val="001B52FE"/>
    <w:rsid w:val="001E1914"/>
    <w:rsid w:val="00206B62"/>
    <w:rsid w:val="002158DD"/>
    <w:rsid w:val="00222ED2"/>
    <w:rsid w:val="00244CC0"/>
    <w:rsid w:val="002516F9"/>
    <w:rsid w:val="0025797A"/>
    <w:rsid w:val="002602B8"/>
    <w:rsid w:val="00264DF0"/>
    <w:rsid w:val="0029622A"/>
    <w:rsid w:val="00297570"/>
    <w:rsid w:val="002B60F0"/>
    <w:rsid w:val="00301DEE"/>
    <w:rsid w:val="00310BC3"/>
    <w:rsid w:val="003213AA"/>
    <w:rsid w:val="003230CA"/>
    <w:rsid w:val="0035614D"/>
    <w:rsid w:val="00357D2A"/>
    <w:rsid w:val="00370E8A"/>
    <w:rsid w:val="00397A6A"/>
    <w:rsid w:val="003C2506"/>
    <w:rsid w:val="003C788C"/>
    <w:rsid w:val="003D507E"/>
    <w:rsid w:val="003E43BA"/>
    <w:rsid w:val="003F0DBF"/>
    <w:rsid w:val="004373D5"/>
    <w:rsid w:val="004A44D1"/>
    <w:rsid w:val="004C0D8B"/>
    <w:rsid w:val="00552F28"/>
    <w:rsid w:val="00592B52"/>
    <w:rsid w:val="005B44BB"/>
    <w:rsid w:val="00605BB2"/>
    <w:rsid w:val="00612129"/>
    <w:rsid w:val="006422AE"/>
    <w:rsid w:val="00644C3C"/>
    <w:rsid w:val="00663596"/>
    <w:rsid w:val="00677545"/>
    <w:rsid w:val="00685F76"/>
    <w:rsid w:val="007130A5"/>
    <w:rsid w:val="00724E0C"/>
    <w:rsid w:val="00760166"/>
    <w:rsid w:val="00761AC9"/>
    <w:rsid w:val="007710E4"/>
    <w:rsid w:val="00795CEF"/>
    <w:rsid w:val="007B5455"/>
    <w:rsid w:val="007C57D6"/>
    <w:rsid w:val="007F7BC8"/>
    <w:rsid w:val="00810D66"/>
    <w:rsid w:val="00816763"/>
    <w:rsid w:val="00827AED"/>
    <w:rsid w:val="00864E97"/>
    <w:rsid w:val="008966A8"/>
    <w:rsid w:val="008A021E"/>
    <w:rsid w:val="008A2655"/>
    <w:rsid w:val="008B08A1"/>
    <w:rsid w:val="008B40BB"/>
    <w:rsid w:val="008B55CF"/>
    <w:rsid w:val="008F1EBF"/>
    <w:rsid w:val="00936B8F"/>
    <w:rsid w:val="0094350A"/>
    <w:rsid w:val="00955299"/>
    <w:rsid w:val="00982889"/>
    <w:rsid w:val="00987FCD"/>
    <w:rsid w:val="009A6AF6"/>
    <w:rsid w:val="009B577E"/>
    <w:rsid w:val="009F1131"/>
    <w:rsid w:val="00A23570"/>
    <w:rsid w:val="00A41B4D"/>
    <w:rsid w:val="00A4706B"/>
    <w:rsid w:val="00A47E5D"/>
    <w:rsid w:val="00A531F1"/>
    <w:rsid w:val="00A54A0F"/>
    <w:rsid w:val="00A6617C"/>
    <w:rsid w:val="00A86EDF"/>
    <w:rsid w:val="00A97A58"/>
    <w:rsid w:val="00AB5670"/>
    <w:rsid w:val="00AF47EF"/>
    <w:rsid w:val="00B321C9"/>
    <w:rsid w:val="00B40A41"/>
    <w:rsid w:val="00B52684"/>
    <w:rsid w:val="00BA001E"/>
    <w:rsid w:val="00BF21B1"/>
    <w:rsid w:val="00C51490"/>
    <w:rsid w:val="00C65D54"/>
    <w:rsid w:val="00C95034"/>
    <w:rsid w:val="00CA391D"/>
    <w:rsid w:val="00CD46B8"/>
    <w:rsid w:val="00CD69E3"/>
    <w:rsid w:val="00CF2913"/>
    <w:rsid w:val="00D02E6B"/>
    <w:rsid w:val="00D45965"/>
    <w:rsid w:val="00D556C6"/>
    <w:rsid w:val="00D91B08"/>
    <w:rsid w:val="00DD2C4F"/>
    <w:rsid w:val="00DE743F"/>
    <w:rsid w:val="00DF77C2"/>
    <w:rsid w:val="00E320B8"/>
    <w:rsid w:val="00E5052E"/>
    <w:rsid w:val="00E52DA7"/>
    <w:rsid w:val="00E5539F"/>
    <w:rsid w:val="00E71C4A"/>
    <w:rsid w:val="00EB788C"/>
    <w:rsid w:val="00EF0FC6"/>
    <w:rsid w:val="00F06518"/>
    <w:rsid w:val="00F06AB6"/>
    <w:rsid w:val="00F31E4B"/>
    <w:rsid w:val="00F97E86"/>
    <w:rsid w:val="00FE1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5D4AC1"/>
  <w14:defaultImageDpi w14:val="0"/>
  <w15:docId w15:val="{17F7D17E-D6A5-48F4-963C-4AA66B7F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Times New Roman" w:hAnsi="Arial Unicode MS" w:cs="Arial Unicode MS"/>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paragraph" w:styleId="1">
    <w:name w:val="heading 1"/>
    <w:basedOn w:val="a"/>
    <w:next w:val="a"/>
    <w:link w:val="10"/>
    <w:uiPriority w:val="9"/>
    <w:qFormat/>
    <w:rsid w:val="009F1131"/>
    <w:pPr>
      <w:keepNext/>
      <w:tabs>
        <w:tab w:val="left" w:pos="10440"/>
      </w:tabs>
      <w:jc w:val="center"/>
      <w:outlineLvl w:val="0"/>
    </w:pPr>
    <w:rPr>
      <w:rFonts w:ascii="Times New Roman" w:hAnsi="Times New Roman" w:cs="Times New Roman"/>
      <w:color w:val="auto"/>
      <w:sz w:val="28"/>
      <w:lang w:eastAsia="ru-RU"/>
    </w:rPr>
  </w:style>
  <w:style w:type="paragraph" w:styleId="2">
    <w:name w:val="heading 2"/>
    <w:basedOn w:val="a"/>
    <w:next w:val="a"/>
    <w:link w:val="20"/>
    <w:uiPriority w:val="9"/>
    <w:qFormat/>
    <w:rsid w:val="009F1131"/>
    <w:pPr>
      <w:keepNext/>
      <w:tabs>
        <w:tab w:val="left" w:pos="10440"/>
      </w:tabs>
      <w:jc w:val="center"/>
      <w:outlineLvl w:val="1"/>
    </w:pPr>
    <w:rPr>
      <w:rFonts w:ascii="Times New Roman" w:hAnsi="Times New Roman" w:cs="Times New Roman"/>
      <w:color w:val="auto"/>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F1131"/>
    <w:rPr>
      <w:rFonts w:ascii="Times New Roman" w:hAnsi="Times New Roman" w:cs="Times New Roman"/>
      <w:sz w:val="28"/>
      <w:lang w:val="x-none" w:eastAsia="ru-RU"/>
    </w:rPr>
  </w:style>
  <w:style w:type="character" w:customStyle="1" w:styleId="20">
    <w:name w:val="Заголовок 2 Знак"/>
    <w:basedOn w:val="a0"/>
    <w:link w:val="2"/>
    <w:uiPriority w:val="9"/>
    <w:locked/>
    <w:rsid w:val="009F1131"/>
    <w:rPr>
      <w:rFonts w:ascii="Times New Roman" w:hAnsi="Times New Roman" w:cs="Times New Roman"/>
      <w:sz w:val="32"/>
      <w:lang w:val="x-none" w:eastAsia="ru-RU"/>
    </w:rPr>
  </w:style>
  <w:style w:type="character" w:styleId="a3">
    <w:name w:val="Hyperlink"/>
    <w:basedOn w:val="a0"/>
    <w:uiPriority w:val="99"/>
    <w:rPr>
      <w:rFonts w:cs="Times New Roman"/>
      <w:color w:val="0066CC"/>
      <w:u w:val="single"/>
    </w:rPr>
  </w:style>
  <w:style w:type="character" w:customStyle="1" w:styleId="11">
    <w:name w:val="Основной текст Знак1"/>
    <w:basedOn w:val="a0"/>
    <w:link w:val="a4"/>
    <w:uiPriority w:val="99"/>
    <w:locked/>
    <w:rPr>
      <w:rFonts w:ascii="Times New Roman" w:hAnsi="Times New Roman" w:cs="Times New Roman"/>
      <w:spacing w:val="0"/>
      <w:sz w:val="26"/>
      <w:szCs w:val="26"/>
    </w:rPr>
  </w:style>
  <w:style w:type="character" w:customStyle="1" w:styleId="Picturecaption">
    <w:name w:val="Picture caption_"/>
    <w:basedOn w:val="a0"/>
    <w:link w:val="Picturecaption0"/>
    <w:uiPriority w:val="99"/>
    <w:locked/>
    <w:rPr>
      <w:rFonts w:ascii="Times New Roman" w:hAnsi="Times New Roman" w:cs="Times New Roman"/>
      <w:spacing w:val="0"/>
      <w:sz w:val="17"/>
      <w:szCs w:val="17"/>
      <w:lang w:val="ru-RU" w:eastAsia="ru-RU"/>
    </w:rPr>
  </w:style>
  <w:style w:type="character" w:customStyle="1" w:styleId="Heading1">
    <w:name w:val="Heading #1_"/>
    <w:basedOn w:val="a0"/>
    <w:link w:val="Heading10"/>
    <w:uiPriority w:val="99"/>
    <w:locked/>
    <w:rPr>
      <w:rFonts w:ascii="Times New Roman" w:hAnsi="Times New Roman" w:cs="Times New Roman"/>
      <w:b/>
      <w:bCs/>
      <w:spacing w:val="0"/>
      <w:sz w:val="26"/>
      <w:szCs w:val="26"/>
    </w:rPr>
  </w:style>
  <w:style w:type="character" w:customStyle="1" w:styleId="BodytextBold">
    <w:name w:val="Body text + Bold"/>
    <w:basedOn w:val="11"/>
    <w:uiPriority w:val="99"/>
    <w:rPr>
      <w:rFonts w:ascii="Times New Roman" w:hAnsi="Times New Roman" w:cs="Times New Roman"/>
      <w:b/>
      <w:bCs/>
      <w:spacing w:val="0"/>
      <w:sz w:val="26"/>
      <w:szCs w:val="26"/>
    </w:rPr>
  </w:style>
  <w:style w:type="character" w:customStyle="1" w:styleId="Heading1Spacing3pt">
    <w:name w:val="Heading #1 + Spacing 3 pt"/>
    <w:basedOn w:val="Heading1"/>
    <w:uiPriority w:val="99"/>
    <w:rPr>
      <w:rFonts w:ascii="Times New Roman" w:hAnsi="Times New Roman" w:cs="Times New Roman"/>
      <w:b/>
      <w:bCs/>
      <w:spacing w:val="70"/>
      <w:sz w:val="26"/>
      <w:szCs w:val="26"/>
    </w:rPr>
  </w:style>
  <w:style w:type="character" w:customStyle="1" w:styleId="Bodytext2">
    <w:name w:val="Body text (2)_"/>
    <w:basedOn w:val="a0"/>
    <w:link w:val="Bodytext20"/>
    <w:uiPriority w:val="99"/>
    <w:locked/>
    <w:rPr>
      <w:rFonts w:ascii="Times New Roman" w:hAnsi="Times New Roman" w:cs="Times New Roman"/>
      <w:spacing w:val="0"/>
      <w:sz w:val="17"/>
      <w:szCs w:val="17"/>
    </w:rPr>
  </w:style>
  <w:style w:type="character" w:customStyle="1" w:styleId="Bodytext3">
    <w:name w:val="Body text (3)_"/>
    <w:basedOn w:val="a0"/>
    <w:link w:val="Bodytext30"/>
    <w:uiPriority w:val="99"/>
    <w:locked/>
    <w:rPr>
      <w:rFonts w:ascii="Times New Roman" w:hAnsi="Times New Roman" w:cs="Times New Roman"/>
      <w:spacing w:val="0"/>
      <w:sz w:val="23"/>
      <w:szCs w:val="23"/>
    </w:rPr>
  </w:style>
  <w:style w:type="character" w:customStyle="1" w:styleId="Heading2">
    <w:name w:val="Heading #2_"/>
    <w:basedOn w:val="a0"/>
    <w:link w:val="Heading20"/>
    <w:uiPriority w:val="99"/>
    <w:locked/>
    <w:rPr>
      <w:rFonts w:ascii="Times New Roman" w:hAnsi="Times New Roman" w:cs="Times New Roman"/>
      <w:b/>
      <w:bCs/>
      <w:spacing w:val="0"/>
      <w:sz w:val="26"/>
      <w:szCs w:val="26"/>
    </w:rPr>
  </w:style>
  <w:style w:type="character" w:customStyle="1" w:styleId="Bodytext3Bold">
    <w:name w:val="Body text (3) + Bold"/>
    <w:basedOn w:val="Bodytext3"/>
    <w:uiPriority w:val="99"/>
    <w:rPr>
      <w:rFonts w:ascii="Times New Roman" w:hAnsi="Times New Roman" w:cs="Times New Roman"/>
      <w:b/>
      <w:bCs/>
      <w:spacing w:val="0"/>
      <w:sz w:val="23"/>
      <w:szCs w:val="23"/>
    </w:rPr>
  </w:style>
  <w:style w:type="character" w:customStyle="1" w:styleId="Bodytext6">
    <w:name w:val="Body text (6)_"/>
    <w:basedOn w:val="a0"/>
    <w:link w:val="Bodytext60"/>
    <w:uiPriority w:val="99"/>
    <w:locked/>
    <w:rPr>
      <w:rFonts w:ascii="Times New Roman" w:hAnsi="Times New Roman" w:cs="Times New Roman"/>
      <w:b/>
      <w:bCs/>
      <w:spacing w:val="0"/>
      <w:sz w:val="27"/>
      <w:szCs w:val="27"/>
    </w:rPr>
  </w:style>
  <w:style w:type="character" w:customStyle="1" w:styleId="Bodytext4">
    <w:name w:val="Body text (4)_"/>
    <w:basedOn w:val="a0"/>
    <w:link w:val="Bodytext40"/>
    <w:uiPriority w:val="99"/>
    <w:locked/>
    <w:rPr>
      <w:rFonts w:ascii="Times New Roman" w:hAnsi="Times New Roman" w:cs="Times New Roman"/>
      <w:b/>
      <w:bCs/>
      <w:noProof/>
      <w:sz w:val="25"/>
      <w:szCs w:val="25"/>
    </w:rPr>
  </w:style>
  <w:style w:type="character" w:customStyle="1" w:styleId="Bodytext5">
    <w:name w:val="Body text (5)_"/>
    <w:basedOn w:val="a0"/>
    <w:link w:val="Bodytext50"/>
    <w:uiPriority w:val="99"/>
    <w:locked/>
    <w:rPr>
      <w:rFonts w:ascii="Times New Roman" w:hAnsi="Times New Roman" w:cs="Times New Roman"/>
      <w:b/>
      <w:bCs/>
      <w:spacing w:val="0"/>
      <w:sz w:val="26"/>
      <w:szCs w:val="26"/>
    </w:rPr>
  </w:style>
  <w:style w:type="character" w:customStyle="1" w:styleId="Tablecaption">
    <w:name w:val="Table caption_"/>
    <w:basedOn w:val="a0"/>
    <w:link w:val="Tablecaption0"/>
    <w:uiPriority w:val="99"/>
    <w:locked/>
    <w:rPr>
      <w:rFonts w:ascii="Times New Roman" w:hAnsi="Times New Roman" w:cs="Times New Roman"/>
      <w:spacing w:val="0"/>
      <w:sz w:val="26"/>
      <w:szCs w:val="26"/>
    </w:rPr>
  </w:style>
  <w:style w:type="paragraph" w:styleId="a4">
    <w:name w:val="Body Text"/>
    <w:basedOn w:val="a"/>
    <w:link w:val="11"/>
    <w:uiPriority w:val="99"/>
    <w:pPr>
      <w:shd w:val="clear" w:color="auto" w:fill="FFFFFF"/>
      <w:spacing w:after="300" w:line="322" w:lineRule="exact"/>
      <w:ind w:hanging="760"/>
      <w:jc w:val="center"/>
    </w:pPr>
    <w:rPr>
      <w:rFonts w:ascii="Times New Roman" w:hAnsi="Times New Roman" w:cs="Times New Roman"/>
      <w:color w:val="auto"/>
      <w:sz w:val="26"/>
      <w:szCs w:val="26"/>
      <w:lang w:eastAsia="ru-RU"/>
    </w:rPr>
  </w:style>
  <w:style w:type="character" w:customStyle="1" w:styleId="a5">
    <w:name w:val="Основной текст Знак"/>
    <w:basedOn w:val="a0"/>
    <w:uiPriority w:val="99"/>
    <w:semiHidden/>
    <w:rPr>
      <w:color w:val="000000"/>
    </w:rPr>
  </w:style>
  <w:style w:type="character" w:customStyle="1" w:styleId="21">
    <w:name w:val="Основной текст Знак21"/>
    <w:basedOn w:val="a0"/>
    <w:uiPriority w:val="99"/>
    <w:semiHidden/>
    <w:rPr>
      <w:rFonts w:cs="Times New Roman"/>
      <w:color w:val="000000"/>
    </w:rPr>
  </w:style>
  <w:style w:type="character" w:customStyle="1" w:styleId="200">
    <w:name w:val="Основной текст Знак20"/>
    <w:basedOn w:val="a0"/>
    <w:uiPriority w:val="99"/>
    <w:semiHidden/>
    <w:rPr>
      <w:rFonts w:cs="Times New Roman"/>
      <w:color w:val="000000"/>
    </w:rPr>
  </w:style>
  <w:style w:type="character" w:customStyle="1" w:styleId="19">
    <w:name w:val="Основной текст Знак19"/>
    <w:basedOn w:val="a0"/>
    <w:uiPriority w:val="99"/>
    <w:semiHidden/>
    <w:rPr>
      <w:rFonts w:cs="Times New Roman"/>
      <w:color w:val="000000"/>
    </w:rPr>
  </w:style>
  <w:style w:type="character" w:customStyle="1" w:styleId="18">
    <w:name w:val="Основной текст Знак18"/>
    <w:basedOn w:val="a0"/>
    <w:uiPriority w:val="99"/>
    <w:semiHidden/>
    <w:rPr>
      <w:rFonts w:cs="Times New Roman"/>
      <w:color w:val="000000"/>
    </w:rPr>
  </w:style>
  <w:style w:type="character" w:customStyle="1" w:styleId="17">
    <w:name w:val="Основной текст Знак17"/>
    <w:basedOn w:val="a0"/>
    <w:uiPriority w:val="99"/>
    <w:semiHidden/>
    <w:rPr>
      <w:rFonts w:cs="Times New Roman"/>
      <w:color w:val="000000"/>
    </w:rPr>
  </w:style>
  <w:style w:type="character" w:customStyle="1" w:styleId="16">
    <w:name w:val="Основной текст Знак16"/>
    <w:basedOn w:val="a0"/>
    <w:uiPriority w:val="99"/>
    <w:semiHidden/>
    <w:rPr>
      <w:rFonts w:cs="Times New Roman"/>
      <w:color w:val="000000"/>
    </w:rPr>
  </w:style>
  <w:style w:type="character" w:customStyle="1" w:styleId="15">
    <w:name w:val="Основной текст Знак15"/>
    <w:basedOn w:val="a0"/>
    <w:uiPriority w:val="99"/>
    <w:semiHidden/>
    <w:rPr>
      <w:rFonts w:cs="Times New Roman"/>
      <w:color w:val="000000"/>
    </w:rPr>
  </w:style>
  <w:style w:type="character" w:customStyle="1" w:styleId="14">
    <w:name w:val="Основной текст Знак14"/>
    <w:basedOn w:val="a0"/>
    <w:uiPriority w:val="99"/>
    <w:semiHidden/>
    <w:rPr>
      <w:rFonts w:cs="Times New Roman"/>
      <w:color w:val="000000"/>
    </w:rPr>
  </w:style>
  <w:style w:type="character" w:customStyle="1" w:styleId="13">
    <w:name w:val="Основной текст Знак13"/>
    <w:basedOn w:val="a0"/>
    <w:uiPriority w:val="99"/>
    <w:semiHidden/>
    <w:rPr>
      <w:rFonts w:cs="Times New Roman"/>
      <w:color w:val="000000"/>
    </w:rPr>
  </w:style>
  <w:style w:type="character" w:customStyle="1" w:styleId="12">
    <w:name w:val="Основной текст Знак12"/>
    <w:basedOn w:val="a0"/>
    <w:uiPriority w:val="99"/>
    <w:semiHidden/>
    <w:rPr>
      <w:rFonts w:cs="Times New Roman"/>
      <w:color w:val="000000"/>
    </w:rPr>
  </w:style>
  <w:style w:type="character" w:customStyle="1" w:styleId="110">
    <w:name w:val="Основной текст Знак11"/>
    <w:basedOn w:val="a0"/>
    <w:uiPriority w:val="99"/>
    <w:semiHidden/>
    <w:rPr>
      <w:rFonts w:cs="Times New Roman"/>
      <w:color w:val="000000"/>
    </w:rPr>
  </w:style>
  <w:style w:type="character" w:customStyle="1" w:styleId="100">
    <w:name w:val="Основной текст Знак10"/>
    <w:basedOn w:val="a0"/>
    <w:uiPriority w:val="99"/>
    <w:semiHidden/>
    <w:rPr>
      <w:rFonts w:cs="Times New Roman"/>
      <w:color w:val="000000"/>
    </w:rPr>
  </w:style>
  <w:style w:type="character" w:customStyle="1" w:styleId="9">
    <w:name w:val="Основной текст Знак9"/>
    <w:basedOn w:val="a0"/>
    <w:uiPriority w:val="99"/>
    <w:semiHidden/>
    <w:rPr>
      <w:rFonts w:cs="Times New Roman"/>
      <w:color w:val="000000"/>
    </w:rPr>
  </w:style>
  <w:style w:type="character" w:customStyle="1" w:styleId="8">
    <w:name w:val="Основной текст Знак8"/>
    <w:basedOn w:val="a0"/>
    <w:uiPriority w:val="99"/>
    <w:semiHidden/>
    <w:rPr>
      <w:rFonts w:cs="Times New Roman"/>
      <w:color w:val="000000"/>
    </w:rPr>
  </w:style>
  <w:style w:type="character" w:customStyle="1" w:styleId="7">
    <w:name w:val="Основной текст Знак7"/>
    <w:basedOn w:val="a0"/>
    <w:uiPriority w:val="99"/>
    <w:semiHidden/>
    <w:rPr>
      <w:rFonts w:cs="Times New Roman"/>
      <w:color w:val="000000"/>
    </w:rPr>
  </w:style>
  <w:style w:type="character" w:customStyle="1" w:styleId="6">
    <w:name w:val="Основной текст Знак6"/>
    <w:basedOn w:val="a0"/>
    <w:uiPriority w:val="99"/>
    <w:semiHidden/>
    <w:rPr>
      <w:rFonts w:cs="Times New Roman"/>
      <w:color w:val="000000"/>
    </w:rPr>
  </w:style>
  <w:style w:type="character" w:customStyle="1" w:styleId="5">
    <w:name w:val="Основной текст Знак5"/>
    <w:basedOn w:val="a0"/>
    <w:uiPriority w:val="99"/>
    <w:semiHidden/>
    <w:rPr>
      <w:rFonts w:cs="Times New Roman"/>
      <w:color w:val="000000"/>
    </w:rPr>
  </w:style>
  <w:style w:type="character" w:customStyle="1" w:styleId="4">
    <w:name w:val="Основной текст Знак4"/>
    <w:basedOn w:val="a0"/>
    <w:uiPriority w:val="99"/>
    <w:semiHidden/>
    <w:rPr>
      <w:rFonts w:cs="Times New Roman"/>
      <w:color w:val="000000"/>
    </w:rPr>
  </w:style>
  <w:style w:type="character" w:customStyle="1" w:styleId="3">
    <w:name w:val="Основной текст Знак3"/>
    <w:basedOn w:val="a0"/>
    <w:uiPriority w:val="99"/>
    <w:semiHidden/>
    <w:rPr>
      <w:rFonts w:cs="Arial Unicode MS"/>
      <w:color w:val="000000"/>
    </w:rPr>
  </w:style>
  <w:style w:type="character" w:customStyle="1" w:styleId="22">
    <w:name w:val="Основной текст Знак2"/>
    <w:basedOn w:val="a0"/>
    <w:uiPriority w:val="99"/>
    <w:semiHidden/>
    <w:rPr>
      <w:rFonts w:cs="Arial Unicode MS"/>
      <w:color w:val="000000"/>
      <w:lang w:val="uk-UA" w:eastAsia="uk-UA"/>
    </w:rPr>
  </w:style>
  <w:style w:type="paragraph" w:customStyle="1" w:styleId="Picturecaption0">
    <w:name w:val="Picture caption"/>
    <w:basedOn w:val="a"/>
    <w:link w:val="Picturecaption"/>
    <w:uiPriority w:val="99"/>
    <w:pPr>
      <w:shd w:val="clear" w:color="auto" w:fill="FFFFFF"/>
      <w:spacing w:line="240" w:lineRule="atLeast"/>
    </w:pPr>
    <w:rPr>
      <w:rFonts w:ascii="Times New Roman" w:hAnsi="Times New Roman" w:cs="Times New Roman"/>
      <w:color w:val="auto"/>
      <w:sz w:val="17"/>
      <w:szCs w:val="17"/>
      <w:lang w:val="ru-RU" w:eastAsia="ru-RU"/>
    </w:rPr>
  </w:style>
  <w:style w:type="paragraph" w:customStyle="1" w:styleId="Heading10">
    <w:name w:val="Heading #1"/>
    <w:basedOn w:val="a"/>
    <w:link w:val="Heading1"/>
    <w:uiPriority w:val="99"/>
    <w:pPr>
      <w:shd w:val="clear" w:color="auto" w:fill="FFFFFF"/>
      <w:spacing w:line="322" w:lineRule="exact"/>
      <w:ind w:hanging="440"/>
      <w:jc w:val="center"/>
      <w:outlineLvl w:val="0"/>
    </w:pPr>
    <w:rPr>
      <w:rFonts w:ascii="Times New Roman" w:hAnsi="Times New Roman" w:cs="Times New Roman"/>
      <w:b/>
      <w:bCs/>
      <w:color w:val="auto"/>
      <w:sz w:val="26"/>
      <w:szCs w:val="26"/>
      <w:lang w:eastAsia="ru-RU"/>
    </w:rPr>
  </w:style>
  <w:style w:type="paragraph" w:customStyle="1" w:styleId="Bodytext20">
    <w:name w:val="Body text (2)"/>
    <w:basedOn w:val="a"/>
    <w:link w:val="Bodytext2"/>
    <w:uiPriority w:val="99"/>
    <w:pPr>
      <w:shd w:val="clear" w:color="auto" w:fill="FFFFFF"/>
      <w:spacing w:after="300" w:line="240" w:lineRule="atLeast"/>
    </w:pPr>
    <w:rPr>
      <w:rFonts w:ascii="Times New Roman" w:hAnsi="Times New Roman" w:cs="Times New Roman"/>
      <w:color w:val="auto"/>
      <w:sz w:val="17"/>
      <w:szCs w:val="17"/>
      <w:lang w:eastAsia="ru-RU"/>
    </w:rPr>
  </w:style>
  <w:style w:type="paragraph" w:customStyle="1" w:styleId="Bodytext30">
    <w:name w:val="Body text (3)"/>
    <w:basedOn w:val="a"/>
    <w:link w:val="Bodytext3"/>
    <w:uiPriority w:val="99"/>
    <w:pPr>
      <w:shd w:val="clear" w:color="auto" w:fill="FFFFFF"/>
      <w:spacing w:after="540" w:line="274" w:lineRule="exact"/>
    </w:pPr>
    <w:rPr>
      <w:rFonts w:ascii="Times New Roman" w:hAnsi="Times New Roman" w:cs="Times New Roman"/>
      <w:color w:val="auto"/>
      <w:sz w:val="23"/>
      <w:szCs w:val="23"/>
      <w:lang w:eastAsia="ru-RU"/>
    </w:rPr>
  </w:style>
  <w:style w:type="paragraph" w:customStyle="1" w:styleId="Heading20">
    <w:name w:val="Heading #2"/>
    <w:basedOn w:val="a"/>
    <w:link w:val="Heading2"/>
    <w:uiPriority w:val="99"/>
    <w:pPr>
      <w:shd w:val="clear" w:color="auto" w:fill="FFFFFF"/>
      <w:spacing w:before="240" w:after="240" w:line="240" w:lineRule="atLeast"/>
      <w:ind w:hanging="360"/>
      <w:jc w:val="both"/>
      <w:outlineLvl w:val="1"/>
    </w:pPr>
    <w:rPr>
      <w:rFonts w:ascii="Times New Roman" w:hAnsi="Times New Roman" w:cs="Times New Roman"/>
      <w:b/>
      <w:bCs/>
      <w:color w:val="auto"/>
      <w:sz w:val="26"/>
      <w:szCs w:val="26"/>
      <w:lang w:eastAsia="ru-RU"/>
    </w:rPr>
  </w:style>
  <w:style w:type="paragraph" w:customStyle="1" w:styleId="Bodytext60">
    <w:name w:val="Body text (6)"/>
    <w:basedOn w:val="a"/>
    <w:link w:val="Bodytext6"/>
    <w:uiPriority w:val="99"/>
    <w:pPr>
      <w:shd w:val="clear" w:color="auto" w:fill="FFFFFF"/>
      <w:spacing w:before="300" w:after="300" w:line="326" w:lineRule="exact"/>
      <w:jc w:val="center"/>
    </w:pPr>
    <w:rPr>
      <w:rFonts w:ascii="Times New Roman" w:hAnsi="Times New Roman" w:cs="Times New Roman"/>
      <w:b/>
      <w:bCs/>
      <w:color w:val="auto"/>
      <w:sz w:val="27"/>
      <w:szCs w:val="27"/>
      <w:lang w:eastAsia="ru-RU"/>
    </w:rPr>
  </w:style>
  <w:style w:type="paragraph" w:customStyle="1" w:styleId="Bodytext40">
    <w:name w:val="Body text (4)"/>
    <w:basedOn w:val="a"/>
    <w:link w:val="Bodytext4"/>
    <w:uiPriority w:val="99"/>
    <w:pPr>
      <w:shd w:val="clear" w:color="auto" w:fill="FFFFFF"/>
      <w:spacing w:line="240" w:lineRule="atLeast"/>
    </w:pPr>
    <w:rPr>
      <w:rFonts w:ascii="Times New Roman" w:hAnsi="Times New Roman" w:cs="Times New Roman"/>
      <w:b/>
      <w:bCs/>
      <w:noProof/>
      <w:color w:val="auto"/>
      <w:sz w:val="25"/>
      <w:szCs w:val="25"/>
      <w:lang w:eastAsia="ru-RU"/>
    </w:rPr>
  </w:style>
  <w:style w:type="paragraph" w:customStyle="1" w:styleId="Bodytext50">
    <w:name w:val="Body text (5)"/>
    <w:basedOn w:val="a"/>
    <w:link w:val="Bodytext5"/>
    <w:uiPriority w:val="99"/>
    <w:pPr>
      <w:shd w:val="clear" w:color="auto" w:fill="FFFFFF"/>
      <w:spacing w:line="240" w:lineRule="atLeast"/>
    </w:pPr>
    <w:rPr>
      <w:rFonts w:ascii="Times New Roman" w:hAnsi="Times New Roman" w:cs="Times New Roman"/>
      <w:b/>
      <w:bCs/>
      <w:color w:val="auto"/>
      <w:sz w:val="26"/>
      <w:szCs w:val="26"/>
      <w:lang w:eastAsia="ru-RU"/>
    </w:rPr>
  </w:style>
  <w:style w:type="paragraph" w:customStyle="1" w:styleId="Tablecaption0">
    <w:name w:val="Table caption"/>
    <w:basedOn w:val="a"/>
    <w:link w:val="Tablecaption"/>
    <w:uiPriority w:val="99"/>
    <w:pPr>
      <w:shd w:val="clear" w:color="auto" w:fill="FFFFFF"/>
      <w:spacing w:line="240" w:lineRule="atLeast"/>
    </w:pPr>
    <w:rPr>
      <w:rFonts w:ascii="Times New Roman" w:hAnsi="Times New Roman" w:cs="Times New Roman"/>
      <w:color w:val="auto"/>
      <w:sz w:val="26"/>
      <w:szCs w:val="26"/>
      <w:lang w:eastAsia="ru-RU"/>
    </w:rPr>
  </w:style>
  <w:style w:type="paragraph" w:styleId="a6">
    <w:name w:val="Balloon Text"/>
    <w:basedOn w:val="a"/>
    <w:link w:val="a7"/>
    <w:uiPriority w:val="99"/>
    <w:semiHidden/>
    <w:unhideWhenUsed/>
    <w:rsid w:val="007130A5"/>
    <w:rPr>
      <w:rFonts w:ascii="Segoe UI" w:hAnsi="Segoe UI" w:cs="Segoe UI"/>
      <w:sz w:val="18"/>
      <w:szCs w:val="18"/>
    </w:rPr>
  </w:style>
  <w:style w:type="character" w:customStyle="1" w:styleId="a7">
    <w:name w:val="Текст выноски Знак"/>
    <w:basedOn w:val="a0"/>
    <w:link w:val="a6"/>
    <w:uiPriority w:val="99"/>
    <w:semiHidden/>
    <w:locked/>
    <w:rsid w:val="007130A5"/>
    <w:rPr>
      <w:rFonts w:ascii="Segoe UI" w:hAnsi="Segoe UI" w:cs="Segoe UI"/>
      <w:color w:val="000000"/>
      <w:sz w:val="18"/>
      <w:szCs w:val="18"/>
    </w:rPr>
  </w:style>
  <w:style w:type="character" w:styleId="a8">
    <w:name w:val="Strong"/>
    <w:basedOn w:val="a0"/>
    <w:uiPriority w:val="22"/>
    <w:qFormat/>
    <w:rsid w:val="00301DEE"/>
    <w:rPr>
      <w:rFonts w:cs="Times New Roman"/>
      <w:b/>
    </w:rPr>
  </w:style>
  <w:style w:type="paragraph" w:styleId="a9">
    <w:name w:val="List Paragraph"/>
    <w:basedOn w:val="a"/>
    <w:uiPriority w:val="34"/>
    <w:qFormat/>
    <w:rsid w:val="00A47E5D"/>
    <w:pPr>
      <w:spacing w:after="200" w:line="276" w:lineRule="auto"/>
      <w:ind w:left="708"/>
    </w:pPr>
    <w:rPr>
      <w:rFonts w:ascii="Calibri" w:hAnsi="Calibri" w:cs="Times New Roman"/>
      <w:color w:val="auto"/>
      <w:sz w:val="22"/>
      <w:szCs w:val="22"/>
      <w:lang w:val="ru-RU" w:eastAsia="ru-RU"/>
    </w:rPr>
  </w:style>
  <w:style w:type="paragraph" w:styleId="aa">
    <w:name w:val="No Spacing"/>
    <w:uiPriority w:val="1"/>
    <w:qFormat/>
    <w:rsid w:val="002158DD"/>
    <w:rPr>
      <w:rFonts w:eastAsia="Arial Unicode MS"/>
      <w:color w:val="000000"/>
      <w:lang w:val="uk"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7687</Words>
  <Characters>4382</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2</cp:lastModifiedBy>
  <cp:revision>14</cp:revision>
  <cp:lastPrinted>2025-12-25T09:53:00Z</cp:lastPrinted>
  <dcterms:created xsi:type="dcterms:W3CDTF">2025-11-03T07:09:00Z</dcterms:created>
  <dcterms:modified xsi:type="dcterms:W3CDTF">2025-12-25T09:53:00Z</dcterms:modified>
</cp:coreProperties>
</file>